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968"/>
        <w:gridCol w:w="540"/>
        <w:gridCol w:w="5508"/>
      </w:tblGrid>
      <w:tr w:rsidR="00F307F0" w:rsidRPr="007A16F9" w:rsidTr="004E4983">
        <w:tc>
          <w:tcPr>
            <w:tcW w:w="11016" w:type="dxa"/>
            <w:gridSpan w:val="3"/>
            <w:shd w:val="clear" w:color="auto" w:fill="DBE5F1" w:themeFill="accent1" w:themeFillTint="33"/>
          </w:tcPr>
          <w:p w:rsidR="00F307F0" w:rsidRPr="00E9168E" w:rsidRDefault="00E9168E" w:rsidP="00E9168E">
            <w:pPr>
              <w:spacing w:line="276" w:lineRule="auto"/>
              <w:jc w:val="center"/>
              <w:rPr>
                <w:rFonts w:ascii="Georgia" w:hAnsi="Georgia" w:cstheme="majorBidi"/>
                <w:b/>
                <w:bCs/>
                <w:sz w:val="40"/>
                <w:szCs w:val="40"/>
                <w:vertAlign w:val="superscript"/>
              </w:rPr>
            </w:pPr>
            <w:r w:rsidRPr="00E9168E">
              <w:rPr>
                <w:rFonts w:ascii="Georgia" w:hAnsi="Georgia" w:cstheme="majorBidi"/>
                <w:b/>
                <w:bCs/>
                <w:sz w:val="40"/>
                <w:szCs w:val="40"/>
                <w:vertAlign w:val="superscript"/>
              </w:rPr>
              <w:t>CONSENT TO OBTAIN A SPECIMEN FOR ANALYSIS/BIOBANK STORAGE/RESEARCH PURPOSE</w:t>
            </w:r>
            <w:r w:rsidR="00656834">
              <w:rPr>
                <w:rFonts w:ascii="Georgia" w:hAnsi="Georgia" w:cstheme="majorBidi"/>
                <w:b/>
                <w:bCs/>
                <w:sz w:val="40"/>
                <w:szCs w:val="40"/>
                <w:vertAlign w:val="superscript"/>
              </w:rPr>
              <w:t>S</w:t>
            </w:r>
          </w:p>
        </w:tc>
      </w:tr>
      <w:tr w:rsidR="00F307F0" w:rsidRPr="007A16F9" w:rsidTr="004E4983">
        <w:tc>
          <w:tcPr>
            <w:tcW w:w="11016" w:type="dxa"/>
            <w:gridSpan w:val="3"/>
          </w:tcPr>
          <w:p w:rsidR="00BD2836" w:rsidRDefault="00AF3141" w:rsidP="00A52994">
            <w:pPr>
              <w:tabs>
                <w:tab w:val="center" w:pos="4680"/>
              </w:tabs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Patient’s First Name</w:t>
            </w:r>
            <w:r w:rsidR="00F307F0" w:rsidRPr="007A16F9">
              <w:rPr>
                <w:rFonts w:ascii="Georgia" w:hAnsi="Georgia" w:cstheme="majorBidi"/>
                <w:sz w:val="24"/>
                <w:szCs w:val="24"/>
              </w:rPr>
              <w:t>:</w:t>
            </w:r>
            <w:r w:rsidR="00F307F0" w:rsidRPr="007A16F9">
              <w:rPr>
                <w:rFonts w:ascii="Georgia" w:hAnsi="Georgia" w:cstheme="majorBidi"/>
                <w:sz w:val="24"/>
                <w:szCs w:val="24"/>
              </w:rPr>
              <w:tab/>
            </w:r>
            <w:r w:rsidR="00D266E9"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     </w:t>
            </w:r>
            <w:r w:rsidR="00531B75" w:rsidRPr="007A16F9">
              <w:rPr>
                <w:rFonts w:ascii="Georgia" w:hAnsi="Georgia" w:cstheme="majorBidi"/>
                <w:sz w:val="24"/>
                <w:szCs w:val="24"/>
              </w:rPr>
              <w:t xml:space="preserve">       </w:t>
            </w:r>
            <w:r w:rsidR="00D266E9" w:rsidRPr="007A16F9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>Last Name</w:t>
            </w:r>
            <w:r w:rsidR="00F307F0" w:rsidRPr="007A16F9">
              <w:rPr>
                <w:rFonts w:ascii="Georgia" w:hAnsi="Georgia" w:cstheme="majorBidi"/>
                <w:sz w:val="24"/>
                <w:szCs w:val="24"/>
              </w:rPr>
              <w:t xml:space="preserve">:       </w:t>
            </w:r>
          </w:p>
          <w:p w:rsidR="00F307F0" w:rsidRPr="007A16F9" w:rsidRDefault="00F307F0" w:rsidP="00A52994">
            <w:pPr>
              <w:tabs>
                <w:tab w:val="center" w:pos="4680"/>
              </w:tabs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                        </w:t>
            </w:r>
            <w:r w:rsidR="00D266E9" w:rsidRPr="007A16F9">
              <w:rPr>
                <w:rFonts w:ascii="Georgia" w:hAnsi="Georgia" w:cstheme="majorBidi"/>
                <w:sz w:val="24"/>
                <w:szCs w:val="24"/>
              </w:rPr>
              <w:t xml:space="preserve">       </w:t>
            </w:r>
          </w:p>
        </w:tc>
      </w:tr>
      <w:tr w:rsidR="00F307F0" w:rsidRPr="007A16F9" w:rsidTr="004E4983">
        <w:tc>
          <w:tcPr>
            <w:tcW w:w="4968" w:type="dxa"/>
          </w:tcPr>
          <w:p w:rsidR="00F307F0" w:rsidRPr="007A16F9" w:rsidRDefault="005C532F" w:rsidP="00B535C4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Age:</w:t>
            </w:r>
            <w:r w:rsidR="00F307F0" w:rsidRPr="007A16F9">
              <w:rPr>
                <w:rFonts w:ascii="Georgia" w:hAnsi="Georgia" w:cstheme="majorBidi"/>
                <w:sz w:val="24"/>
                <w:szCs w:val="24"/>
              </w:rPr>
              <w:t xml:space="preserve">        </w:t>
            </w:r>
          </w:p>
        </w:tc>
        <w:tc>
          <w:tcPr>
            <w:tcW w:w="6048" w:type="dxa"/>
            <w:gridSpan w:val="2"/>
          </w:tcPr>
          <w:p w:rsidR="00BD2836" w:rsidRDefault="00B850C6" w:rsidP="00AF314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Male:             </w:t>
            </w:r>
          </w:p>
          <w:p w:rsidR="00F307F0" w:rsidRPr="007A16F9" w:rsidRDefault="00B850C6" w:rsidP="00AF314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</w:t>
            </w:r>
            <w:r w:rsidR="004F2BD4"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>Female:</w:t>
            </w:r>
          </w:p>
        </w:tc>
      </w:tr>
      <w:tr w:rsidR="00A416DE" w:rsidRPr="007A16F9" w:rsidTr="004E4983">
        <w:tc>
          <w:tcPr>
            <w:tcW w:w="4968" w:type="dxa"/>
          </w:tcPr>
          <w:p w:rsidR="00A416DE" w:rsidRPr="007A16F9" w:rsidRDefault="00A416DE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Patient  National ID/Iqama</w:t>
            </w:r>
            <w:r w:rsidR="00B535C4" w:rsidRPr="007A16F9">
              <w:rPr>
                <w:rFonts w:ascii="Georgia" w:hAnsi="Georgia" w:cstheme="majorBidi"/>
                <w:sz w:val="24"/>
                <w:szCs w:val="24"/>
              </w:rPr>
              <w:t>:</w:t>
            </w:r>
          </w:p>
        </w:tc>
        <w:tc>
          <w:tcPr>
            <w:tcW w:w="6048" w:type="dxa"/>
            <w:gridSpan w:val="2"/>
          </w:tcPr>
          <w:p w:rsidR="00A416DE" w:rsidRDefault="00B850C6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Marital Status:</w:t>
            </w:r>
          </w:p>
          <w:p w:rsidR="00BD2836" w:rsidRPr="007A16F9" w:rsidRDefault="00BD2836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4E4983">
        <w:tc>
          <w:tcPr>
            <w:tcW w:w="4968" w:type="dxa"/>
          </w:tcPr>
          <w:p w:rsidR="00B850C6" w:rsidRPr="007A16F9" w:rsidRDefault="00B850C6" w:rsidP="0092030D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Physician Name &amp; ID:</w:t>
            </w:r>
            <w:r w:rsidR="0092030D"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048" w:type="dxa"/>
            <w:gridSpan w:val="2"/>
          </w:tcPr>
          <w:p w:rsidR="00B850C6" w:rsidRDefault="0092030D" w:rsidP="0092030D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Physician</w:t>
            </w:r>
            <w:r w:rsidR="004C20DB">
              <w:rPr>
                <w:rFonts w:ascii="Georgia" w:hAnsi="Georgia" w:cstheme="majorBidi"/>
                <w:sz w:val="24"/>
                <w:szCs w:val="24"/>
              </w:rPr>
              <w:t>’s</w:t>
            </w:r>
            <w:r w:rsidR="00914DEF">
              <w:rPr>
                <w:rFonts w:ascii="Georgia" w:hAnsi="Georgia" w:cstheme="majorBidi"/>
                <w:sz w:val="24"/>
                <w:szCs w:val="24"/>
              </w:rPr>
              <w:t xml:space="preserve"> ID Number:</w:t>
            </w:r>
          </w:p>
          <w:p w:rsidR="00BD2836" w:rsidRPr="007A16F9" w:rsidRDefault="00BD2836" w:rsidP="0092030D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4E4983">
        <w:tc>
          <w:tcPr>
            <w:tcW w:w="4968" w:type="dxa"/>
          </w:tcPr>
          <w:p w:rsidR="00B850C6" w:rsidRPr="007A16F9" w:rsidRDefault="00B850C6" w:rsidP="0092030D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MRN:/ID No.:              </w:t>
            </w:r>
            <w:r w:rsidR="0092030D"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048" w:type="dxa"/>
            <w:gridSpan w:val="2"/>
          </w:tcPr>
          <w:p w:rsidR="00B850C6" w:rsidRDefault="000C0FB0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Hospital Name:</w:t>
            </w:r>
          </w:p>
          <w:p w:rsidR="00BD2836" w:rsidRPr="007A16F9" w:rsidRDefault="00BD2836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BD35FD">
        <w:trPr>
          <w:trHeight w:val="2454"/>
        </w:trPr>
        <w:tc>
          <w:tcPr>
            <w:tcW w:w="11016" w:type="dxa"/>
            <w:gridSpan w:val="3"/>
            <w:shd w:val="clear" w:color="auto" w:fill="DBE5F1" w:themeFill="accent1" w:themeFillTint="33"/>
          </w:tcPr>
          <w:p w:rsidR="00BD35FD" w:rsidRDefault="00BD35FD" w:rsidP="00531B75">
            <w:pPr>
              <w:spacing w:line="276" w:lineRule="auto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</w:p>
          <w:p w:rsidR="00BD35FD" w:rsidRPr="007A16F9" w:rsidRDefault="00B850C6" w:rsidP="00F82D2A">
            <w:pPr>
              <w:spacing w:line="276" w:lineRule="auto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SAMPLE</w:t>
            </w:r>
            <w:r w:rsidR="0092030D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(</w:t>
            </w: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SP</w:t>
            </w:r>
            <w:r w:rsidR="006127A6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ECIMEN)  TYPE </w:t>
            </w:r>
          </w:p>
          <w:tbl>
            <w:tblPr>
              <w:tblStyle w:val="TableGrid"/>
              <w:tblW w:w="0" w:type="auto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ook w:val="04A0" w:firstRow="1" w:lastRow="0" w:firstColumn="1" w:lastColumn="0" w:noHBand="0" w:noVBand="1"/>
            </w:tblPr>
            <w:tblGrid>
              <w:gridCol w:w="4843"/>
              <w:gridCol w:w="5927"/>
            </w:tblGrid>
            <w:tr w:rsidR="006127A6" w:rsidRPr="007A16F9" w:rsidTr="00604F92">
              <w:trPr>
                <w:trHeight w:val="339"/>
              </w:trPr>
              <w:tc>
                <w:tcPr>
                  <w:tcW w:w="4855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□ Amniotic Fluid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□ Chronic Villus Sample</w:t>
                  </w:r>
                </w:p>
              </w:tc>
            </w:tr>
            <w:tr w:rsidR="006127A6" w:rsidRPr="007A16F9" w:rsidTr="004E4983">
              <w:tc>
                <w:tcPr>
                  <w:tcW w:w="4855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□ Blood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□ Skin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127A6" w:rsidRPr="007A16F9" w:rsidTr="00BD35FD">
              <w:trPr>
                <w:trHeight w:val="357"/>
              </w:trPr>
              <w:tc>
                <w:tcPr>
                  <w:tcW w:w="4855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 xml:space="preserve">□ Tissue 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□ Urine/Stool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127A6" w:rsidRPr="007A16F9" w:rsidTr="00BD35FD">
              <w:trPr>
                <w:trHeight w:val="402"/>
              </w:trPr>
              <w:tc>
                <w:tcPr>
                  <w:tcW w:w="4855" w:type="dxa"/>
                </w:tcPr>
                <w:p w:rsidR="006127A6" w:rsidRPr="007A16F9" w:rsidRDefault="006127A6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 xml:space="preserve">□ Saliva/ Hair/ Nail 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</w:tcPr>
                <w:p w:rsidR="006127A6" w:rsidRPr="007A16F9" w:rsidRDefault="004E4983" w:rsidP="007A16F9">
                  <w:pPr>
                    <w:rPr>
                      <w:rFonts w:ascii="Georgia" w:hAnsi="Georgia" w:cstheme="majorBidi"/>
                      <w:sz w:val="24"/>
                      <w:szCs w:val="24"/>
                    </w:rPr>
                  </w:pPr>
                  <w:r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 xml:space="preserve"> □</w:t>
                  </w:r>
                  <w:r w:rsidR="006127A6" w:rsidRPr="007A16F9">
                    <w:rPr>
                      <w:rFonts w:ascii="Georgia" w:hAnsi="Georgia" w:cstheme="majorBidi"/>
                      <w:sz w:val="24"/>
                      <w:szCs w:val="24"/>
                    </w:rPr>
                    <w:t>Other_____________________(Please specify)</w:t>
                  </w:r>
                </w:p>
                <w:p w:rsidR="006127A6" w:rsidRPr="007A16F9" w:rsidRDefault="006127A6" w:rsidP="007A16F9">
                  <w:pPr>
                    <w:jc w:val="center"/>
                    <w:rPr>
                      <w:rFonts w:ascii="Georgia" w:hAnsi="Georgia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850C6" w:rsidRPr="007A16F9" w:rsidRDefault="00B850C6" w:rsidP="007A16F9">
            <w:pPr>
              <w:tabs>
                <w:tab w:val="right" w:pos="10800"/>
              </w:tabs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   </w:t>
            </w:r>
            <w:r w:rsidR="007A16F9">
              <w:rPr>
                <w:rFonts w:ascii="Georgia" w:hAnsi="Georgia" w:cstheme="majorBidi"/>
                <w:sz w:val="24"/>
                <w:szCs w:val="24"/>
              </w:rPr>
              <w:tab/>
            </w:r>
          </w:p>
        </w:tc>
      </w:tr>
      <w:tr w:rsidR="00DB39B7" w:rsidRPr="007A16F9" w:rsidTr="00892367">
        <w:trPr>
          <w:trHeight w:val="435"/>
        </w:trPr>
        <w:tc>
          <w:tcPr>
            <w:tcW w:w="11016" w:type="dxa"/>
            <w:gridSpan w:val="3"/>
          </w:tcPr>
          <w:p w:rsidR="00BD2836" w:rsidRPr="007A16F9" w:rsidRDefault="00DB39B7" w:rsidP="00F82D2A">
            <w:pPr>
              <w:spacing w:line="276" w:lineRule="auto"/>
              <w:jc w:val="center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Sample for  </w:t>
            </w:r>
          </w:p>
        </w:tc>
      </w:tr>
      <w:tr w:rsidR="00DB39B7" w:rsidRPr="007A16F9" w:rsidTr="00DB39B7">
        <w:trPr>
          <w:trHeight w:val="348"/>
        </w:trPr>
        <w:tc>
          <w:tcPr>
            <w:tcW w:w="5508" w:type="dxa"/>
            <w:gridSpan w:val="2"/>
          </w:tcPr>
          <w:p w:rsidR="00DB39B7" w:rsidRPr="007A16F9" w:rsidRDefault="00DB39B7" w:rsidP="00E9168E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□ </w:t>
            </w:r>
            <w:r w:rsidR="00E9168E">
              <w:rPr>
                <w:rFonts w:ascii="Georgia" w:hAnsi="Georgia" w:cstheme="majorBidi"/>
                <w:sz w:val="24"/>
                <w:szCs w:val="24"/>
              </w:rPr>
              <w:t>Analysis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Purpose</w:t>
            </w:r>
            <w:r w:rsidR="00A94676">
              <w:rPr>
                <w:rFonts w:ascii="Georgia" w:hAnsi="Georgia" w:cstheme="majorBidi"/>
                <w:sz w:val="24"/>
                <w:szCs w:val="24"/>
              </w:rPr>
              <w:t>s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only    </w:t>
            </w:r>
          </w:p>
        </w:tc>
        <w:tc>
          <w:tcPr>
            <w:tcW w:w="5508" w:type="dxa"/>
          </w:tcPr>
          <w:p w:rsidR="00BD2836" w:rsidRDefault="00DB39B7" w:rsidP="00000CCB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□ </w:t>
            </w:r>
            <w:r w:rsidR="00E9168E">
              <w:rPr>
                <w:rFonts w:ascii="Georgia" w:hAnsi="Georgia" w:cstheme="majorBidi"/>
                <w:sz w:val="24"/>
                <w:szCs w:val="24"/>
              </w:rPr>
              <w:t>Analysis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, Biobank storage &amp; Research    </w:t>
            </w:r>
          </w:p>
          <w:p w:rsidR="007A16F9" w:rsidRPr="007A16F9" w:rsidRDefault="007A16F9" w:rsidP="00DB39B7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DB39B7" w:rsidRPr="007A16F9" w:rsidTr="00604F92">
        <w:trPr>
          <w:trHeight w:val="321"/>
        </w:trPr>
        <w:tc>
          <w:tcPr>
            <w:tcW w:w="5508" w:type="dxa"/>
            <w:gridSpan w:val="2"/>
          </w:tcPr>
          <w:p w:rsidR="00DB39B7" w:rsidRPr="007A16F9" w:rsidRDefault="00DB39B7" w:rsidP="00714221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□  </w:t>
            </w:r>
            <w:r w:rsidR="00E9168E">
              <w:rPr>
                <w:rFonts w:ascii="Georgia" w:hAnsi="Georgia" w:cstheme="majorBidi"/>
                <w:sz w:val="24"/>
                <w:szCs w:val="24"/>
              </w:rPr>
              <w:t>Analysis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&amp; Biobank storage</w:t>
            </w:r>
          </w:p>
        </w:tc>
        <w:tc>
          <w:tcPr>
            <w:tcW w:w="5508" w:type="dxa"/>
          </w:tcPr>
          <w:p w:rsidR="00604124" w:rsidRDefault="00DB39B7" w:rsidP="00F82D2A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□ Biobank storage &amp; Research</w:t>
            </w:r>
          </w:p>
          <w:p w:rsidR="00604124" w:rsidRDefault="00604124" w:rsidP="00000CCB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Other_____________________(Please specify</w:t>
            </w:r>
          </w:p>
          <w:p w:rsidR="007A16F9" w:rsidRPr="007A16F9" w:rsidRDefault="007A16F9" w:rsidP="00714221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</w:p>
        </w:tc>
      </w:tr>
      <w:tr w:rsidR="00B850C6" w:rsidRPr="007A16F9" w:rsidTr="004E4983">
        <w:trPr>
          <w:trHeight w:val="1088"/>
        </w:trPr>
        <w:tc>
          <w:tcPr>
            <w:tcW w:w="11016" w:type="dxa"/>
            <w:gridSpan w:val="3"/>
          </w:tcPr>
          <w:p w:rsidR="00B850C6" w:rsidRPr="007A16F9" w:rsidRDefault="00B850C6" w:rsidP="00B535C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The reason, procedures and benefits of this testing have been explained to me.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 have been informed about the risks and limitations involved in the testing.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 have discussed the testing in depth with my physician and/ or healthcare provider and I understand that there may be some potential medical, psychological and insurance issues for my family and myself.</w:t>
            </w:r>
          </w:p>
          <w:p w:rsidR="00B850C6" w:rsidRPr="007A16F9" w:rsidRDefault="003A07B3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>
              <w:rPr>
                <w:rFonts w:ascii="Georgia" w:hAnsi="Georgia" w:cstheme="majorBid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Georgia" w:hAnsi="Georgia" w:cstheme="majorBidi"/>
                <w:sz w:val="24"/>
                <w:szCs w:val="24"/>
              </w:rPr>
              <w:t>meaning</w:t>
            </w:r>
            <w:r w:rsidR="00B850C6" w:rsidRPr="007A16F9">
              <w:rPr>
                <w:rFonts w:ascii="Georgia" w:hAnsi="Georgia" w:cstheme="majorBidi"/>
                <w:sz w:val="24"/>
                <w:szCs w:val="24"/>
              </w:rPr>
              <w:t xml:space="preserve"> of possible test results have</w:t>
            </w:r>
            <w:proofErr w:type="gramEnd"/>
            <w:r w:rsidR="00B850C6" w:rsidRPr="007A16F9">
              <w:rPr>
                <w:rFonts w:ascii="Georgia" w:hAnsi="Georgia" w:cstheme="majorBidi"/>
                <w:sz w:val="24"/>
                <w:szCs w:val="24"/>
              </w:rPr>
              <w:t xml:space="preserve"> been explained to me and I have been informed how I will receive the results.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I have been informed about who may have access to my biological sample and that any leftover 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lastRenderedPageBreak/>
              <w:t>sample may be retained in the laboratory for later Research use (if you agree to give sample for biobank storage / research please fill the detail form).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 have been informed on who may have access to my test results and that all results will be kept confidential.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All my questions have been answered to my satisfaction.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My physician has explained to me that there may be secondary results and I have been informed how these secondary results will be conveyed to me.</w:t>
            </w:r>
          </w:p>
          <w:p w:rsidR="00B850C6" w:rsidRPr="007A16F9" w:rsidRDefault="00B850C6" w:rsidP="00C01F1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 have been given a contact number to contact in the event of emergency or further questions.</w:t>
            </w:r>
          </w:p>
          <w:p w:rsidR="00E4004D" w:rsidRPr="007A16F9" w:rsidRDefault="00B850C6" w:rsidP="00BD2836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 have been given written information explaining testing in detail.</w:t>
            </w:r>
          </w:p>
        </w:tc>
      </w:tr>
      <w:tr w:rsidR="00B850C6" w:rsidRPr="007A16F9" w:rsidTr="00000CCB">
        <w:trPr>
          <w:trHeight w:val="3255"/>
        </w:trPr>
        <w:tc>
          <w:tcPr>
            <w:tcW w:w="11016" w:type="dxa"/>
            <w:gridSpan w:val="3"/>
          </w:tcPr>
          <w:p w:rsidR="00B850C6" w:rsidRPr="007A16F9" w:rsidRDefault="00B850C6" w:rsidP="00714221">
            <w:pPr>
              <w:spacing w:line="276" w:lineRule="auto"/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lastRenderedPageBreak/>
              <w:t>Dear IRMC,</w:t>
            </w:r>
          </w:p>
          <w:p w:rsidR="00B850C6" w:rsidRPr="007A16F9" w:rsidRDefault="00B850C6" w:rsidP="0006429F">
            <w:pPr>
              <w:spacing w:line="276" w:lineRule="auto"/>
              <w:rPr>
                <w:rFonts w:ascii="Georgia" w:hAnsi="Georgia" w:cstheme="majorBidi"/>
                <w:i/>
                <w:i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I am submitting patient sample(s) for </w:t>
            </w:r>
            <w:r w:rsidR="00E71267">
              <w:rPr>
                <w:rFonts w:ascii="Georgia" w:hAnsi="Georgia" w:cstheme="majorBidi"/>
                <w:b/>
                <w:bCs/>
                <w:sz w:val="24"/>
                <w:szCs w:val="24"/>
                <w:u w:val="single"/>
              </w:rPr>
              <w:t xml:space="preserve">Analysis </w:t>
            </w: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  <w:u w:val="single"/>
              </w:rPr>
              <w:t>/biobank storage/Research Purpose at IRMC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.  The NCBE based bioethics policy and procedures have been clearly explained to the patient in detail. I declare that the collected sample(s) is based on the </w:t>
            </w:r>
            <w:r w:rsidR="0006429F" w:rsidRPr="0006429F">
              <w:rPr>
                <w:rFonts w:ascii="Georgia" w:hAnsi="Georgia" w:cstheme="majorBidi"/>
                <w:sz w:val="24"/>
                <w:szCs w:val="24"/>
              </w:rPr>
              <w:t>National committee of Bioethics (NCBE</w:t>
            </w:r>
            <w:proofErr w:type="gramStart"/>
            <w:r w:rsidR="0006429F" w:rsidRPr="0006429F">
              <w:rPr>
                <w:rFonts w:ascii="Georgia" w:hAnsi="Georgia" w:cstheme="majorBidi"/>
                <w:sz w:val="24"/>
                <w:szCs w:val="24"/>
              </w:rPr>
              <w:t>)&amp;</w:t>
            </w:r>
            <w:proofErr w:type="gramEnd"/>
            <w:r w:rsidR="0006429F" w:rsidRPr="0006429F">
              <w:rPr>
                <w:rFonts w:ascii="Georgia" w:hAnsi="Georgia" w:cstheme="majorBidi"/>
                <w:sz w:val="24"/>
                <w:szCs w:val="24"/>
              </w:rPr>
              <w:t xml:space="preserve"> Standing Committee for Research Ethics on Living Creatures(SCRELC) 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rules and regulation. I clearly understood the NCBE guidelines related to sample </w:t>
            </w:r>
            <w:r w:rsidR="00E71267" w:rsidRPr="00E71267">
              <w:rPr>
                <w:rFonts w:ascii="Georgia" w:hAnsi="Georgia" w:cstheme="majorBidi"/>
                <w:b/>
                <w:bCs/>
                <w:sz w:val="24"/>
                <w:szCs w:val="24"/>
                <w:u w:val="single"/>
              </w:rPr>
              <w:t>analysis</w:t>
            </w:r>
            <w:r w:rsidRPr="00E71267">
              <w:rPr>
                <w:rFonts w:ascii="Georgia" w:hAnsi="Georgia" w:cstheme="majorBidi"/>
                <w:b/>
                <w:bCs/>
                <w:sz w:val="24"/>
                <w:szCs w:val="24"/>
                <w:u w:val="single"/>
              </w:rPr>
              <w:t>/ biobank storage/Research Purpose.</w:t>
            </w:r>
            <w:r w:rsidRPr="007A16F9">
              <w:rPr>
                <w:rFonts w:ascii="Georgia" w:hAnsi="Georgia" w:cstheme="majorBidi"/>
                <w:sz w:val="24"/>
                <w:szCs w:val="24"/>
                <w:u w:val="single"/>
              </w:rPr>
              <w:t xml:space="preserve"> </w:t>
            </w:r>
            <w:r w:rsidRPr="007A16F9">
              <w:rPr>
                <w:rFonts w:ascii="Georgia" w:hAnsi="Georgia" w:cstheme="majorBidi"/>
                <w:i/>
                <w:iCs/>
                <w:sz w:val="24"/>
                <w:szCs w:val="24"/>
              </w:rPr>
              <w:sym w:font="Symbol" w:char="F02A"/>
            </w:r>
            <w:r w:rsidRPr="007A16F9">
              <w:rPr>
                <w:rFonts w:ascii="Georgia" w:hAnsi="Georgia" w:cstheme="majorBidi"/>
                <w:i/>
                <w:iCs/>
                <w:sz w:val="24"/>
                <w:szCs w:val="24"/>
              </w:rPr>
              <w:t xml:space="preserve">Please strikeout the options not agreed by the patient. </w:t>
            </w:r>
          </w:p>
          <w:p w:rsidR="00604F92" w:rsidRPr="007A16F9" w:rsidRDefault="00604F92" w:rsidP="00625BA6">
            <w:pPr>
              <w:spacing w:line="276" w:lineRule="auto"/>
              <w:rPr>
                <w:rFonts w:ascii="Georgia" w:hAnsi="Georgia" w:cstheme="majorBidi"/>
                <w:i/>
                <w:iCs/>
                <w:sz w:val="24"/>
                <w:szCs w:val="24"/>
              </w:rPr>
            </w:pPr>
          </w:p>
          <w:p w:rsidR="00604F92" w:rsidRPr="007A16F9" w:rsidRDefault="00B850C6" w:rsidP="00604F92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Name and signature of the Patient :</w:t>
            </w:r>
            <w:r w:rsidR="00604F92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BD35F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</w:t>
            </w:r>
            <w:r w:rsidR="00604F92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Date :</w:t>
            </w:r>
          </w:p>
          <w:p w:rsidR="00B850C6" w:rsidRPr="007A16F9" w:rsidRDefault="00B850C6" w:rsidP="00047CC3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</w:p>
          <w:p w:rsidR="00B850C6" w:rsidRPr="007A16F9" w:rsidRDefault="00B850C6" w:rsidP="00000CCB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Name and signature o</w:t>
            </w:r>
            <w:r w:rsidR="00604F92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>f the Clinician</w:t>
            </w:r>
            <w:r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:</w:t>
            </w:r>
            <w:r w:rsidR="00604F92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BD35F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   </w:t>
            </w:r>
            <w:r w:rsidR="00604F92" w:rsidRPr="007A16F9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Date                                         </w:t>
            </w:r>
          </w:p>
          <w:p w:rsidR="00B850C6" w:rsidRPr="007A16F9" w:rsidRDefault="00B850C6" w:rsidP="00000CCB">
            <w:pPr>
              <w:ind w:firstLine="720"/>
              <w:rPr>
                <w:rFonts w:ascii="Georgia" w:hAnsi="Georgia" w:cstheme="majorBidi"/>
                <w:i/>
                <w:iCs/>
                <w:sz w:val="24"/>
                <w:szCs w:val="24"/>
              </w:rPr>
            </w:pPr>
          </w:p>
        </w:tc>
      </w:tr>
      <w:tr w:rsidR="00B850C6" w:rsidRPr="007A16F9" w:rsidTr="00BD2836">
        <w:trPr>
          <w:trHeight w:val="321"/>
        </w:trPr>
        <w:tc>
          <w:tcPr>
            <w:tcW w:w="11016" w:type="dxa"/>
            <w:gridSpan w:val="3"/>
            <w:shd w:val="clear" w:color="auto" w:fill="B8CCE4" w:themeFill="accent1" w:themeFillTint="66"/>
          </w:tcPr>
          <w:p w:rsidR="00915739" w:rsidRPr="007A16F9" w:rsidRDefault="00915739" w:rsidP="00000CCB">
            <w:pPr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                                                                           </w:t>
            </w:r>
            <w:r w:rsidR="00B850C6" w:rsidRPr="007A16F9">
              <w:rPr>
                <w:rFonts w:ascii="Georgia" w:hAnsi="Georgia" w:cstheme="majorBidi"/>
                <w:b/>
                <w:bCs/>
                <w:sz w:val="24"/>
                <w:szCs w:val="24"/>
                <w:shd w:val="clear" w:color="auto" w:fill="B8CCE4" w:themeFill="accent1" w:themeFillTint="66"/>
              </w:rPr>
              <w:t>IRMC Office Use</w:t>
            </w:r>
            <w:r w:rsidR="00BD35FD">
              <w:rPr>
                <w:rFonts w:ascii="Georgia" w:hAnsi="Georgia" w:cstheme="majorBidi"/>
                <w:b/>
                <w:bCs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</w:p>
        </w:tc>
      </w:tr>
      <w:tr w:rsidR="00B850C6" w:rsidRPr="007A16F9" w:rsidTr="004E4983">
        <w:tc>
          <w:tcPr>
            <w:tcW w:w="11016" w:type="dxa"/>
            <w:gridSpan w:val="3"/>
          </w:tcPr>
          <w:p w:rsidR="00B850C6" w:rsidRPr="007A16F9" w:rsidRDefault="00B850C6" w:rsidP="00714221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IRMC File Number:</w:t>
            </w:r>
          </w:p>
          <w:p w:rsidR="00B850C6" w:rsidRPr="007A16F9" w:rsidRDefault="00B850C6" w:rsidP="00714221">
            <w:pPr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4E4983">
        <w:tc>
          <w:tcPr>
            <w:tcW w:w="11016" w:type="dxa"/>
            <w:gridSpan w:val="3"/>
          </w:tcPr>
          <w:p w:rsidR="00DD07F6" w:rsidRPr="007A16F9" w:rsidRDefault="00B850C6" w:rsidP="00DD07F6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Liaison Office Director’s Name:</w:t>
            </w:r>
            <w:r w:rsidR="00DD07F6">
              <w:rPr>
                <w:rFonts w:ascii="Georgia" w:hAnsi="Georgia" w:cstheme="majorBidi"/>
                <w:sz w:val="24"/>
                <w:szCs w:val="24"/>
              </w:rPr>
              <w:t xml:space="preserve">                                      D</w:t>
            </w:r>
            <w:r w:rsidR="00DD07F6" w:rsidRPr="007A16F9">
              <w:rPr>
                <w:rFonts w:ascii="Georgia" w:hAnsi="Georgia" w:cstheme="majorBidi"/>
                <w:sz w:val="24"/>
                <w:szCs w:val="24"/>
              </w:rPr>
              <w:t>ate:</w:t>
            </w:r>
          </w:p>
          <w:p w:rsidR="00B850C6" w:rsidRPr="007A16F9" w:rsidRDefault="00DD07F6" w:rsidP="00DD07F6">
            <w:pPr>
              <w:rPr>
                <w:rFonts w:ascii="Georgia" w:hAnsi="Georgia" w:cstheme="majorBidi"/>
                <w:sz w:val="24"/>
                <w:szCs w:val="24"/>
              </w:rPr>
            </w:pPr>
            <w:r>
              <w:rPr>
                <w:rFonts w:ascii="Georgia" w:hAnsi="Georgia" w:cstheme="majorBidi"/>
                <w:sz w:val="24"/>
                <w:szCs w:val="24"/>
              </w:rPr>
              <w:br/>
              <w:t>Signature:</w:t>
            </w:r>
          </w:p>
          <w:p w:rsidR="007A16F9" w:rsidRPr="007A16F9" w:rsidRDefault="007A16F9" w:rsidP="00027854">
            <w:pPr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BD35FD">
        <w:trPr>
          <w:trHeight w:val="1023"/>
        </w:trPr>
        <w:tc>
          <w:tcPr>
            <w:tcW w:w="11016" w:type="dxa"/>
            <w:gridSpan w:val="3"/>
          </w:tcPr>
          <w:p w:rsidR="00B850C6" w:rsidRPr="007A16F9" w:rsidRDefault="00B850C6" w:rsidP="00DD07F6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Biobank Office Director’s Name: </w:t>
            </w:r>
            <w:r w:rsidR="00203CE0">
              <w:rPr>
                <w:rFonts w:ascii="Georgia" w:hAnsi="Georgia" w:cstheme="majorBidi"/>
                <w:sz w:val="24"/>
                <w:szCs w:val="24"/>
              </w:rPr>
              <w:t xml:space="preserve">                                        </w:t>
            </w:r>
            <w:r w:rsidR="00DD07F6">
              <w:rPr>
                <w:rFonts w:ascii="Georgia" w:hAnsi="Georgia" w:cstheme="majorBidi"/>
                <w:sz w:val="24"/>
                <w:szCs w:val="24"/>
              </w:rPr>
              <w:t>D</w:t>
            </w:r>
            <w:r w:rsidR="00203CE0" w:rsidRPr="007A16F9">
              <w:rPr>
                <w:rFonts w:ascii="Georgia" w:hAnsi="Georgia" w:cstheme="majorBidi"/>
                <w:sz w:val="24"/>
                <w:szCs w:val="24"/>
              </w:rPr>
              <w:t>ate:</w:t>
            </w:r>
          </w:p>
          <w:p w:rsidR="00B850C6" w:rsidRPr="007A16F9" w:rsidRDefault="00B850C6" w:rsidP="007D748C">
            <w:pPr>
              <w:rPr>
                <w:rFonts w:ascii="Georgia" w:hAnsi="Georgia" w:cstheme="majorBidi"/>
                <w:sz w:val="24"/>
                <w:szCs w:val="24"/>
              </w:rPr>
            </w:pPr>
          </w:p>
          <w:p w:rsidR="007A16F9" w:rsidRPr="007A16F9" w:rsidRDefault="00B850C6" w:rsidP="00203CE0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Signature</w:t>
            </w:r>
            <w:r w:rsidR="00203CE0">
              <w:rPr>
                <w:rFonts w:ascii="Georgia" w:hAnsi="Georgia" w:cstheme="majorBidi"/>
                <w:sz w:val="24"/>
                <w:szCs w:val="24"/>
              </w:rPr>
              <w:t>: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r w:rsidR="00203CE0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</w:p>
        </w:tc>
      </w:tr>
      <w:tr w:rsidR="00B850C6" w:rsidRPr="007A16F9" w:rsidTr="00865CBB">
        <w:trPr>
          <w:trHeight w:val="717"/>
        </w:trPr>
        <w:tc>
          <w:tcPr>
            <w:tcW w:w="11016" w:type="dxa"/>
            <w:gridSpan w:val="3"/>
          </w:tcPr>
          <w:p w:rsidR="00B850C6" w:rsidRDefault="00B850C6" w:rsidP="00E71267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Head of the Department’s Name:</w:t>
            </w:r>
            <w:r w:rsidR="00794A36"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794A36">
              <w:rPr>
                <w:rFonts w:ascii="Georgia" w:hAnsi="Georgia"/>
                <w:sz w:val="25"/>
                <w:szCs w:val="25"/>
              </w:rPr>
              <w:t>(</w:t>
            </w:r>
            <w:r w:rsidR="00E71267">
              <w:rPr>
                <w:rFonts w:ascii="Georgia" w:hAnsi="Georgia"/>
                <w:sz w:val="25"/>
                <w:szCs w:val="25"/>
              </w:rPr>
              <w:t xml:space="preserve">Sample </w:t>
            </w:r>
            <w:r w:rsidR="00E71267">
              <w:rPr>
                <w:rFonts w:ascii="Georgia" w:hAnsi="Georgia" w:cstheme="majorBidi"/>
                <w:sz w:val="24"/>
                <w:szCs w:val="24"/>
              </w:rPr>
              <w:t xml:space="preserve">Analyzing </w:t>
            </w:r>
            <w:r w:rsidR="00E71267">
              <w:rPr>
                <w:rFonts w:ascii="Georgia" w:hAnsi="Georgia"/>
                <w:sz w:val="25"/>
                <w:szCs w:val="25"/>
              </w:rPr>
              <w:t>D</w:t>
            </w:r>
            <w:r w:rsidR="00794A36" w:rsidRPr="00C31BF8">
              <w:rPr>
                <w:rFonts w:ascii="Georgia" w:hAnsi="Georgia"/>
                <w:sz w:val="25"/>
                <w:szCs w:val="25"/>
              </w:rPr>
              <w:t>epartment</w:t>
            </w:r>
            <w:r w:rsidR="00794A36">
              <w:rPr>
                <w:rFonts w:ascii="Georgia" w:hAnsi="Georgia"/>
                <w:sz w:val="25"/>
                <w:szCs w:val="25"/>
              </w:rPr>
              <w:t>)</w:t>
            </w:r>
          </w:p>
          <w:p w:rsidR="00865CBB" w:rsidRPr="007A16F9" w:rsidRDefault="00865CBB" w:rsidP="00027854">
            <w:pPr>
              <w:rPr>
                <w:rFonts w:ascii="Georgia" w:hAnsi="Georgia" w:cstheme="majorBidi"/>
                <w:sz w:val="24"/>
                <w:szCs w:val="24"/>
              </w:rPr>
            </w:pPr>
          </w:p>
          <w:p w:rsidR="007A16F9" w:rsidRPr="007A16F9" w:rsidRDefault="007A16F9" w:rsidP="00BD35FD">
            <w:pPr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850C6" w:rsidRPr="007A16F9" w:rsidTr="004E4983">
        <w:tc>
          <w:tcPr>
            <w:tcW w:w="11016" w:type="dxa"/>
            <w:gridSpan w:val="3"/>
          </w:tcPr>
          <w:p w:rsidR="00B850C6" w:rsidRPr="007A16F9" w:rsidRDefault="00B850C6" w:rsidP="00027854">
            <w:pPr>
              <w:tabs>
                <w:tab w:val="left" w:pos="6592"/>
              </w:tabs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Researcher’s Name: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ab/>
              <w:t xml:space="preserve">  Pathologist’s Name:</w:t>
            </w:r>
          </w:p>
          <w:p w:rsidR="00B850C6" w:rsidRPr="007A16F9" w:rsidRDefault="00B850C6" w:rsidP="007D748C">
            <w:pPr>
              <w:rPr>
                <w:rFonts w:ascii="Georgia" w:hAnsi="Georgia" w:cstheme="majorBidi"/>
                <w:sz w:val="24"/>
                <w:szCs w:val="24"/>
              </w:rPr>
            </w:pPr>
          </w:p>
          <w:p w:rsidR="00B850C6" w:rsidRPr="007A16F9" w:rsidRDefault="00B850C6" w:rsidP="00000CCB">
            <w:pPr>
              <w:tabs>
                <w:tab w:val="left" w:pos="6693"/>
              </w:tabs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Signature with date:</w:t>
            </w:r>
            <w:r w:rsidRPr="007A16F9">
              <w:rPr>
                <w:rFonts w:ascii="Georgia" w:hAnsi="Georgia" w:cstheme="majorBidi"/>
                <w:sz w:val="24"/>
                <w:szCs w:val="24"/>
              </w:rPr>
              <w:tab/>
              <w:t>Signature with date:</w:t>
            </w:r>
          </w:p>
        </w:tc>
      </w:tr>
      <w:tr w:rsidR="00B850C6" w:rsidRPr="007A16F9" w:rsidTr="004E4983">
        <w:tc>
          <w:tcPr>
            <w:tcW w:w="11016" w:type="dxa"/>
            <w:gridSpan w:val="3"/>
          </w:tcPr>
          <w:p w:rsidR="00B850C6" w:rsidRPr="007A16F9" w:rsidRDefault="003D4FC2" w:rsidP="007D748C">
            <w:pPr>
              <w:rPr>
                <w:rFonts w:ascii="Georgia" w:hAnsi="Georgia" w:cstheme="majorBidi"/>
                <w:sz w:val="24"/>
                <w:szCs w:val="24"/>
              </w:rPr>
            </w:pPr>
            <w:r>
              <w:rPr>
                <w:rFonts w:ascii="Georgia" w:hAnsi="Georgia" w:cstheme="majorBidi"/>
                <w:sz w:val="24"/>
                <w:szCs w:val="24"/>
              </w:rPr>
              <w:t>Director</w:t>
            </w:r>
            <w:r w:rsidR="00B850C6" w:rsidRPr="007A16F9">
              <w:rPr>
                <w:rFonts w:ascii="Georgia" w:hAnsi="Georgia" w:cstheme="majorBidi"/>
                <w:sz w:val="24"/>
                <w:szCs w:val="24"/>
              </w:rPr>
              <w:t xml:space="preserve"> of IRMC  </w:t>
            </w:r>
          </w:p>
          <w:p w:rsidR="00B850C6" w:rsidRPr="007A16F9" w:rsidRDefault="00B850C6" w:rsidP="007D748C">
            <w:pPr>
              <w:rPr>
                <w:rFonts w:ascii="Georgia" w:hAnsi="Georgia" w:cstheme="majorBidi"/>
                <w:sz w:val="24"/>
                <w:szCs w:val="24"/>
              </w:rPr>
            </w:pPr>
          </w:p>
          <w:p w:rsidR="00B850C6" w:rsidRPr="007A16F9" w:rsidRDefault="00B850C6" w:rsidP="00027854">
            <w:pPr>
              <w:rPr>
                <w:rFonts w:ascii="Georgia" w:hAnsi="Georgia" w:cstheme="majorBidi"/>
                <w:sz w:val="24"/>
                <w:szCs w:val="24"/>
              </w:rPr>
            </w:pPr>
            <w:r w:rsidRPr="007A16F9">
              <w:rPr>
                <w:rFonts w:ascii="Georgia" w:hAnsi="Georgia" w:cstheme="majorBidi"/>
                <w:sz w:val="24"/>
                <w:szCs w:val="24"/>
              </w:rPr>
              <w:t>Signature with date:</w:t>
            </w:r>
          </w:p>
          <w:p w:rsidR="007A16F9" w:rsidRPr="007A16F9" w:rsidRDefault="007A16F9" w:rsidP="00027854">
            <w:pPr>
              <w:rPr>
                <w:rFonts w:ascii="Georgia" w:hAnsi="Georgia" w:cstheme="majorBidi"/>
                <w:sz w:val="24"/>
                <w:szCs w:val="24"/>
              </w:rPr>
            </w:pPr>
          </w:p>
        </w:tc>
      </w:tr>
    </w:tbl>
    <w:p w:rsidR="002F261D" w:rsidRDefault="002F261D" w:rsidP="00AF10D0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</w:rPr>
      </w:pPr>
    </w:p>
    <w:p w:rsidR="00F52C69" w:rsidRPr="006C48F7" w:rsidRDefault="00F52C69" w:rsidP="000E6437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  <w:u w:val="single"/>
        </w:rPr>
      </w:pPr>
      <w:r w:rsidRPr="006C48F7">
        <w:rPr>
          <w:rFonts w:ascii="Georgia" w:hAnsi="Georgia" w:cstheme="majorBidi"/>
          <w:i/>
          <w:iCs/>
          <w:sz w:val="24"/>
          <w:szCs w:val="24"/>
        </w:rPr>
        <w:t xml:space="preserve">Note: </w:t>
      </w:r>
      <w:r w:rsidRPr="000E6437">
        <w:rPr>
          <w:rFonts w:ascii="Georgia" w:hAnsi="Georgia" w:cstheme="majorBidi"/>
          <w:i/>
          <w:iCs/>
          <w:sz w:val="24"/>
          <w:szCs w:val="24"/>
          <w:u w:val="single"/>
        </w:rPr>
        <w:t xml:space="preserve">All </w:t>
      </w:r>
      <w:r w:rsidR="00AF10D0" w:rsidRPr="000E6437">
        <w:rPr>
          <w:rFonts w:ascii="Georgia" w:hAnsi="Georgia" w:cstheme="majorBidi"/>
          <w:b/>
          <w:bCs/>
          <w:sz w:val="24"/>
          <w:szCs w:val="24"/>
          <w:u w:val="single"/>
        </w:rPr>
        <w:t>Analysis</w:t>
      </w:r>
      <w:r w:rsidR="00D868C0"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>,</w:t>
      </w:r>
      <w:r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D868C0"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 xml:space="preserve">biobank storage and research </w:t>
      </w:r>
      <w:r w:rsidR="000E6437"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 xml:space="preserve">methods have </w:t>
      </w:r>
      <w:r w:rsidR="00D868C0"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 xml:space="preserve">to </w:t>
      </w:r>
      <w:r w:rsidRPr="000E6437">
        <w:rPr>
          <w:rFonts w:ascii="Georgia" w:hAnsi="Georgia" w:cstheme="majorBidi"/>
          <w:b/>
          <w:bCs/>
          <w:i/>
          <w:iCs/>
          <w:sz w:val="24"/>
          <w:szCs w:val="24"/>
          <w:u w:val="single"/>
        </w:rPr>
        <w:t xml:space="preserve">be based on the </w:t>
      </w:r>
      <w:r w:rsidRPr="000E6437">
        <w:rPr>
          <w:rFonts w:ascii="Georgia" w:hAnsi="Georgia" w:cstheme="majorBidi"/>
          <w:i/>
          <w:iCs/>
          <w:sz w:val="24"/>
          <w:szCs w:val="24"/>
          <w:u w:val="single"/>
        </w:rPr>
        <w:t xml:space="preserve">NCBE and SCRELC </w:t>
      </w:r>
      <w:r w:rsidR="00D868C0" w:rsidRPr="000E6437">
        <w:rPr>
          <w:rFonts w:ascii="Georgia" w:hAnsi="Georgia" w:cstheme="majorBidi"/>
          <w:i/>
          <w:iCs/>
          <w:sz w:val="24"/>
          <w:szCs w:val="24"/>
          <w:u w:val="single"/>
        </w:rPr>
        <w:t>guidelines.</w:t>
      </w:r>
    </w:p>
    <w:p w:rsidR="004D5879" w:rsidRDefault="00280565" w:rsidP="004D5879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</w:rPr>
      </w:pPr>
      <w:r w:rsidRPr="006C48F7">
        <w:rPr>
          <w:rFonts w:ascii="Georgia" w:hAnsi="Georgia" w:cstheme="majorBidi"/>
          <w:i/>
          <w:iCs/>
          <w:sz w:val="24"/>
          <w:szCs w:val="24"/>
        </w:rPr>
        <w:t xml:space="preserve">All parties involved should maintain confidentiality/privacy of the patient. </w:t>
      </w:r>
    </w:p>
    <w:p w:rsidR="00865CBB" w:rsidRPr="006C48F7" w:rsidRDefault="00280565" w:rsidP="004D5879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</w:rPr>
      </w:pPr>
      <w:r w:rsidRPr="006C48F7">
        <w:rPr>
          <w:rFonts w:ascii="Georgia" w:hAnsi="Georgia" w:cstheme="majorBidi"/>
          <w:i/>
          <w:iCs/>
          <w:sz w:val="24"/>
          <w:szCs w:val="24"/>
        </w:rPr>
        <w:t>All parties should be aware and follow NCBE and SCRELC guidelines.</w:t>
      </w:r>
    </w:p>
    <w:p w:rsidR="006409E9" w:rsidRDefault="006409E9" w:rsidP="00865CBB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</w:rPr>
      </w:pPr>
      <w:r w:rsidRPr="006C48F7">
        <w:rPr>
          <w:rFonts w:ascii="Georgia" w:hAnsi="Georgia" w:cstheme="majorBidi"/>
          <w:i/>
          <w:iCs/>
          <w:sz w:val="24"/>
          <w:szCs w:val="24"/>
        </w:rPr>
        <w:t xml:space="preserve">If the sample is used for </w:t>
      </w:r>
      <w:r w:rsidR="000F7658" w:rsidRPr="006C48F7">
        <w:rPr>
          <w:rFonts w:ascii="Georgia" w:hAnsi="Georgia" w:cstheme="majorBidi"/>
          <w:i/>
          <w:iCs/>
          <w:sz w:val="24"/>
          <w:szCs w:val="24"/>
        </w:rPr>
        <w:t xml:space="preserve">Biobank storage and </w:t>
      </w:r>
      <w:r w:rsidRPr="006C48F7">
        <w:rPr>
          <w:rFonts w:ascii="Georgia" w:hAnsi="Georgia" w:cstheme="majorBidi"/>
          <w:i/>
          <w:iCs/>
          <w:sz w:val="24"/>
          <w:szCs w:val="24"/>
        </w:rPr>
        <w:t>research purpose</w:t>
      </w:r>
      <w:r w:rsidR="0076253B">
        <w:rPr>
          <w:rFonts w:ascii="Georgia" w:hAnsi="Georgia" w:cstheme="majorBidi"/>
          <w:i/>
          <w:iCs/>
          <w:sz w:val="24"/>
          <w:szCs w:val="24"/>
        </w:rPr>
        <w:t>s</w:t>
      </w:r>
      <w:r w:rsidRPr="006C48F7">
        <w:rPr>
          <w:rFonts w:ascii="Georgia" w:hAnsi="Georgia" w:cstheme="majorBidi"/>
          <w:i/>
          <w:iCs/>
          <w:sz w:val="24"/>
          <w:szCs w:val="24"/>
        </w:rPr>
        <w:t xml:space="preserve">, the patient should </w:t>
      </w:r>
      <w:r w:rsidR="009E00F2" w:rsidRPr="006C48F7">
        <w:rPr>
          <w:rFonts w:ascii="Georgia" w:hAnsi="Georgia" w:cstheme="majorBidi"/>
          <w:i/>
          <w:iCs/>
          <w:sz w:val="24"/>
          <w:szCs w:val="24"/>
        </w:rPr>
        <w:t>approve</w:t>
      </w:r>
      <w:r w:rsidR="000F7658" w:rsidRPr="006C48F7">
        <w:rPr>
          <w:rFonts w:ascii="Georgia" w:hAnsi="Georgia" w:cstheme="majorBidi"/>
          <w:i/>
          <w:iCs/>
          <w:sz w:val="24"/>
          <w:szCs w:val="24"/>
        </w:rPr>
        <w:t xml:space="preserve"> and </w:t>
      </w:r>
      <w:r w:rsidR="009E00F2" w:rsidRPr="006C48F7">
        <w:rPr>
          <w:rFonts w:ascii="Georgia" w:hAnsi="Georgia" w:cstheme="majorBidi"/>
          <w:i/>
          <w:iCs/>
          <w:sz w:val="24"/>
          <w:szCs w:val="24"/>
        </w:rPr>
        <w:t>complete</w:t>
      </w:r>
      <w:r w:rsidRPr="006C48F7">
        <w:rPr>
          <w:rFonts w:ascii="Georgia" w:hAnsi="Georgia" w:cstheme="majorBidi"/>
          <w:i/>
          <w:iCs/>
          <w:sz w:val="24"/>
          <w:szCs w:val="24"/>
        </w:rPr>
        <w:t xml:space="preserve"> the</w:t>
      </w:r>
      <w:r w:rsidR="009E00F2" w:rsidRPr="006C48F7">
        <w:rPr>
          <w:rFonts w:ascii="Georgia" w:hAnsi="Georgia" w:cstheme="majorBidi"/>
          <w:i/>
          <w:iCs/>
          <w:sz w:val="24"/>
          <w:szCs w:val="24"/>
        </w:rPr>
        <w:t xml:space="preserve"> attached consent form</w:t>
      </w:r>
      <w:r w:rsidRPr="006C48F7">
        <w:rPr>
          <w:rFonts w:ascii="Georgia" w:hAnsi="Georgia" w:cstheme="majorBidi"/>
          <w:i/>
          <w:iCs/>
          <w:sz w:val="24"/>
          <w:szCs w:val="24"/>
        </w:rPr>
        <w:t>.</w:t>
      </w:r>
    </w:p>
    <w:p w:rsidR="00C20ED8" w:rsidRDefault="004D5879" w:rsidP="00C20ED8">
      <w:pPr>
        <w:ind w:left="720"/>
        <w:rPr>
          <w:rFonts w:ascii="Georgia" w:hAnsi="Georgia"/>
          <w:i/>
          <w:iCs/>
        </w:rPr>
      </w:pPr>
      <w:r>
        <w:rPr>
          <w:rFonts w:ascii="Georgia" w:hAnsi="Georgia" w:cstheme="majorBidi"/>
          <w:i/>
          <w:iCs/>
          <w:sz w:val="24"/>
          <w:szCs w:val="24"/>
        </w:rPr>
        <w:t>The IRMC committee should be informed about the samples collected for Research, analysis and/or storage once a month.</w:t>
      </w:r>
      <w:r w:rsidR="00C20ED8" w:rsidRPr="00C20ED8">
        <w:rPr>
          <w:rFonts w:ascii="Georgia" w:hAnsi="Georgia"/>
          <w:i/>
          <w:iCs/>
        </w:rPr>
        <w:t xml:space="preserve"> </w:t>
      </w:r>
    </w:p>
    <w:p w:rsidR="00C20ED8" w:rsidRPr="00C20ED8" w:rsidRDefault="00C20ED8" w:rsidP="00C20ED8">
      <w:pPr>
        <w:ind w:left="720"/>
        <w:rPr>
          <w:rFonts w:ascii="Georgia" w:hAnsi="Georgia"/>
          <w:sz w:val="24"/>
          <w:szCs w:val="24"/>
        </w:rPr>
      </w:pPr>
      <w:r w:rsidRPr="00C20ED8">
        <w:rPr>
          <w:rFonts w:ascii="Georgia" w:hAnsi="Georgia"/>
          <w:sz w:val="24"/>
          <w:szCs w:val="24"/>
        </w:rPr>
        <w:t>Based on Article 20.1-20.6, all parents of minors must sign this form on behalf of the minors donating samples</w:t>
      </w:r>
    </w:p>
    <w:p w:rsidR="0006429F" w:rsidRPr="00702FB5" w:rsidRDefault="0006429F" w:rsidP="0006429F">
      <w:pPr>
        <w:ind w:left="720"/>
        <w:rPr>
          <w:rFonts w:ascii="Georgia" w:hAnsi="Georgia"/>
          <w:i/>
          <w:iCs/>
          <w:u w:val="single"/>
        </w:rPr>
      </w:pPr>
      <w:r w:rsidRPr="00702FB5">
        <w:rPr>
          <w:rFonts w:ascii="Georgia" w:hAnsi="Georgia"/>
          <w:i/>
          <w:iCs/>
          <w:u w:val="single"/>
        </w:rPr>
        <w:t xml:space="preserve">For more information </w:t>
      </w:r>
    </w:p>
    <w:p w:rsidR="0006429F" w:rsidRDefault="0080446E" w:rsidP="0006429F">
      <w:pPr>
        <w:spacing w:line="240" w:lineRule="auto"/>
        <w:ind w:left="720"/>
        <w:rPr>
          <w:rFonts w:ascii="Georgia" w:hAnsi="Georgia"/>
          <w:i/>
          <w:iCs/>
        </w:rPr>
      </w:pPr>
      <w:hyperlink r:id="rId9" w:history="1">
        <w:r w:rsidR="0006429F" w:rsidRPr="00504BC3">
          <w:rPr>
            <w:rStyle w:val="Hyperlink"/>
            <w:rFonts w:ascii="Georgia" w:hAnsi="Georgia"/>
            <w:i/>
            <w:iCs/>
          </w:rPr>
          <w:t>http://www.kacst.edu.sa/eng/Maarifah/Policies/Documents/Research%20Bioethics%20Regulations.pdf</w:t>
        </w:r>
      </w:hyperlink>
    </w:p>
    <w:p w:rsidR="0006429F" w:rsidRDefault="0080446E" w:rsidP="0006429F">
      <w:pPr>
        <w:spacing w:line="240" w:lineRule="auto"/>
        <w:ind w:left="720"/>
        <w:rPr>
          <w:rFonts w:ascii="Georgia" w:hAnsi="Georgia"/>
          <w:i/>
          <w:iCs/>
        </w:rPr>
      </w:pPr>
      <w:hyperlink r:id="rId10" w:history="1">
        <w:r w:rsidR="0006429F" w:rsidRPr="00504BC3">
          <w:rPr>
            <w:rStyle w:val="Hyperlink"/>
            <w:rFonts w:ascii="Georgia" w:hAnsi="Georgia"/>
            <w:i/>
            <w:iCs/>
          </w:rPr>
          <w:t>https://www.uod.edu.sa/sites/default/files/resources/implementing_regulations_0.pdf</w:t>
        </w:r>
      </w:hyperlink>
    </w:p>
    <w:p w:rsidR="0006429F" w:rsidRDefault="0006429F" w:rsidP="00865CBB">
      <w:pPr>
        <w:spacing w:line="240" w:lineRule="auto"/>
        <w:ind w:left="720"/>
        <w:rPr>
          <w:rFonts w:ascii="Georgia" w:hAnsi="Georgia" w:cstheme="majorBidi"/>
          <w:i/>
          <w:iCs/>
          <w:sz w:val="24"/>
          <w:szCs w:val="24"/>
        </w:rPr>
      </w:pPr>
    </w:p>
    <w:p w:rsidR="004D5879" w:rsidRDefault="004D5879" w:rsidP="004D5879">
      <w:pPr>
        <w:rPr>
          <w:rFonts w:ascii="Georgia" w:hAnsi="Georgia" w:cstheme="majorBidi"/>
          <w:sz w:val="24"/>
          <w:szCs w:val="24"/>
        </w:rPr>
      </w:pPr>
    </w:p>
    <w:p w:rsidR="004D5879" w:rsidRPr="004D5879" w:rsidRDefault="004D5879" w:rsidP="004D5879">
      <w:pPr>
        <w:jc w:val="center"/>
        <w:rPr>
          <w:rFonts w:ascii="Georgia" w:hAnsi="Georgia" w:cstheme="majorBidi"/>
          <w:sz w:val="24"/>
          <w:szCs w:val="24"/>
        </w:rPr>
      </w:pPr>
    </w:p>
    <w:sectPr w:rsidR="004D5879" w:rsidRPr="004D5879" w:rsidSect="00F64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6E" w:rsidRDefault="0080446E" w:rsidP="00F307F0">
      <w:pPr>
        <w:spacing w:after="0" w:line="240" w:lineRule="auto"/>
      </w:pPr>
      <w:r>
        <w:separator/>
      </w:r>
    </w:p>
  </w:endnote>
  <w:endnote w:type="continuationSeparator" w:id="0">
    <w:p w:rsidR="0080446E" w:rsidRDefault="0080446E" w:rsidP="00F3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5" w:rsidRDefault="005E7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</w:rPr>
      <w:id w:val="98227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EBB" w:rsidRPr="00D64EBB" w:rsidRDefault="00000CCB" w:rsidP="00000CCB">
        <w:pPr>
          <w:pStyle w:val="Footer"/>
          <w:tabs>
            <w:tab w:val="left" w:pos="391"/>
            <w:tab w:val="center" w:pos="5400"/>
          </w:tabs>
          <w:rPr>
            <w:rFonts w:asciiTheme="majorBidi" w:hAnsiTheme="majorBidi" w:cstheme="majorBidi"/>
            <w:i/>
            <w:iCs/>
          </w:rPr>
        </w:pPr>
        <w:r>
          <w:rPr>
            <w:rFonts w:asciiTheme="majorBidi" w:hAnsiTheme="majorBidi" w:cstheme="majorBidi"/>
            <w:i/>
            <w:iCs/>
          </w:rPr>
          <w:tab/>
        </w:r>
        <w:r>
          <w:rPr>
            <w:rFonts w:asciiTheme="majorBidi" w:hAnsiTheme="majorBidi" w:cstheme="majorBidi"/>
            <w:i/>
            <w:iCs/>
          </w:rPr>
          <w:tab/>
        </w:r>
        <w:r w:rsidR="00D64EBB" w:rsidRPr="00D64EBB">
          <w:rPr>
            <w:rFonts w:asciiTheme="majorBidi" w:hAnsiTheme="majorBidi" w:cstheme="majorBidi"/>
            <w:i/>
            <w:iCs/>
          </w:rPr>
          <w:fldChar w:fldCharType="begin"/>
        </w:r>
        <w:r w:rsidR="00D64EBB" w:rsidRPr="00D64EBB">
          <w:rPr>
            <w:rFonts w:asciiTheme="majorBidi" w:hAnsiTheme="majorBidi" w:cstheme="majorBidi"/>
            <w:i/>
            <w:iCs/>
          </w:rPr>
          <w:instrText xml:space="preserve"> PAGE   \* MERGEFORMAT </w:instrText>
        </w:r>
        <w:r w:rsidR="00D64EBB" w:rsidRPr="00D64EBB">
          <w:rPr>
            <w:rFonts w:asciiTheme="majorBidi" w:hAnsiTheme="majorBidi" w:cstheme="majorBidi"/>
            <w:i/>
            <w:iCs/>
          </w:rPr>
          <w:fldChar w:fldCharType="separate"/>
        </w:r>
        <w:r w:rsidR="005E7095">
          <w:rPr>
            <w:rFonts w:asciiTheme="majorBidi" w:hAnsiTheme="majorBidi" w:cstheme="majorBidi"/>
            <w:i/>
            <w:iCs/>
            <w:noProof/>
          </w:rPr>
          <w:t>3</w:t>
        </w:r>
        <w:r w:rsidR="00D64EBB" w:rsidRPr="00D64EBB">
          <w:rPr>
            <w:rFonts w:asciiTheme="majorBidi" w:hAnsiTheme="majorBidi" w:cstheme="majorBidi"/>
            <w:i/>
            <w:iCs/>
            <w:noProof/>
          </w:rPr>
          <w:fldChar w:fldCharType="end"/>
        </w:r>
      </w:p>
    </w:sdtContent>
  </w:sdt>
  <w:p w:rsidR="00D64EBB" w:rsidRDefault="00927E1B" w:rsidP="00A94676">
    <w:pPr>
      <w:pStyle w:val="Footer"/>
      <w:rPr>
        <w:rFonts w:asciiTheme="majorBidi" w:hAnsiTheme="majorBidi" w:cstheme="majorBidi"/>
        <w:i/>
        <w:iCs/>
      </w:rPr>
    </w:pPr>
    <w:r>
      <w:rPr>
        <w:rFonts w:asciiTheme="majorBidi" w:hAnsiTheme="majorBidi" w:cstheme="majorBidi"/>
        <w:i/>
        <w:iCs/>
      </w:rPr>
      <w:t>Updated on</w:t>
    </w:r>
    <w:r w:rsidR="00234FB4">
      <w:rPr>
        <w:rFonts w:asciiTheme="majorBidi" w:hAnsiTheme="majorBidi" w:cstheme="majorBidi"/>
        <w:i/>
        <w:iCs/>
      </w:rPr>
      <w:t>: 06.22.2016</w:t>
    </w:r>
  </w:p>
  <w:p w:rsidR="00001513" w:rsidRPr="00D64EBB" w:rsidRDefault="004D5879" w:rsidP="005E7095">
    <w:pPr>
      <w:pStyle w:val="Footer"/>
      <w:tabs>
        <w:tab w:val="clear" w:pos="4680"/>
        <w:tab w:val="clear" w:pos="9360"/>
        <w:tab w:val="left" w:pos="1972"/>
      </w:tabs>
      <w:rPr>
        <w:rFonts w:asciiTheme="majorBidi" w:hAnsiTheme="majorBidi" w:cstheme="majorBidi"/>
        <w:i/>
        <w:iCs/>
      </w:rPr>
    </w:pPr>
    <w:r>
      <w:rPr>
        <w:rFonts w:asciiTheme="majorBidi" w:hAnsiTheme="majorBidi" w:cstheme="majorBidi"/>
        <w:i/>
        <w:iCs/>
      </w:rPr>
      <w:t>Draft#</w:t>
    </w:r>
    <w:r w:rsidR="005E7095">
      <w:rPr>
        <w:rFonts w:asciiTheme="majorBidi" w:hAnsiTheme="majorBidi" w:cstheme="majorBidi"/>
        <w:i/>
        <w:iCs/>
      </w:rPr>
      <w:t>3</w:t>
    </w:r>
    <w:bookmarkStart w:id="0" w:name="_GoBack"/>
    <w:bookmarkEnd w:id="0"/>
    <w:r>
      <w:rPr>
        <w:rFonts w:asciiTheme="majorBidi" w:hAnsiTheme="majorBidi" w:cstheme="majorBidi"/>
        <w:i/>
        <w:i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5" w:rsidRDefault="005E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6E" w:rsidRDefault="0080446E" w:rsidP="00F307F0">
      <w:pPr>
        <w:spacing w:after="0" w:line="240" w:lineRule="auto"/>
      </w:pPr>
      <w:r>
        <w:separator/>
      </w:r>
    </w:p>
  </w:footnote>
  <w:footnote w:type="continuationSeparator" w:id="0">
    <w:p w:rsidR="0080446E" w:rsidRDefault="0080446E" w:rsidP="00F3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5" w:rsidRDefault="005E7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F" w:rsidRDefault="00870BAE" w:rsidP="00BD2836">
    <w:pPr>
      <w:pStyle w:val="Header"/>
      <w:jc w:val="right"/>
    </w:pPr>
    <w:r>
      <w:rPr>
        <w:noProof/>
      </w:rPr>
      <w:drawing>
        <wp:inline distT="0" distB="0" distL="0" distR="0" wp14:anchorId="601B51F3" wp14:editId="1323C606">
          <wp:extent cx="1351722" cy="970267"/>
          <wp:effectExtent l="0" t="0" r="1270" b="1905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22" cy="97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95" w:rsidRDefault="005E7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2D13"/>
    <w:multiLevelType w:val="hybridMultilevel"/>
    <w:tmpl w:val="A91059C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D"/>
    <w:rsid w:val="00000CCB"/>
    <w:rsid w:val="00001513"/>
    <w:rsid w:val="000215E5"/>
    <w:rsid w:val="00027854"/>
    <w:rsid w:val="00047CC3"/>
    <w:rsid w:val="00061B21"/>
    <w:rsid w:val="0006429F"/>
    <w:rsid w:val="00070F37"/>
    <w:rsid w:val="00071FBC"/>
    <w:rsid w:val="000A23F0"/>
    <w:rsid w:val="000B25A8"/>
    <w:rsid w:val="000C0FB0"/>
    <w:rsid w:val="000E6437"/>
    <w:rsid w:val="000F7658"/>
    <w:rsid w:val="0012604B"/>
    <w:rsid w:val="00163EF6"/>
    <w:rsid w:val="00177588"/>
    <w:rsid w:val="001A584F"/>
    <w:rsid w:val="001F4F4E"/>
    <w:rsid w:val="00203CE0"/>
    <w:rsid w:val="002150D9"/>
    <w:rsid w:val="00233E93"/>
    <w:rsid w:val="00234FB4"/>
    <w:rsid w:val="0023541C"/>
    <w:rsid w:val="0023644E"/>
    <w:rsid w:val="00267EF9"/>
    <w:rsid w:val="0027195B"/>
    <w:rsid w:val="00271D16"/>
    <w:rsid w:val="00280565"/>
    <w:rsid w:val="002B2024"/>
    <w:rsid w:val="002F261D"/>
    <w:rsid w:val="00303A8A"/>
    <w:rsid w:val="003073FD"/>
    <w:rsid w:val="00335ABF"/>
    <w:rsid w:val="003370FB"/>
    <w:rsid w:val="00346672"/>
    <w:rsid w:val="003A07B3"/>
    <w:rsid w:val="003C35F6"/>
    <w:rsid w:val="003D4FC2"/>
    <w:rsid w:val="003E7030"/>
    <w:rsid w:val="00426A3E"/>
    <w:rsid w:val="00432963"/>
    <w:rsid w:val="004656CE"/>
    <w:rsid w:val="004923AD"/>
    <w:rsid w:val="004C20DB"/>
    <w:rsid w:val="004D5879"/>
    <w:rsid w:val="004E4983"/>
    <w:rsid w:val="004F2BD4"/>
    <w:rsid w:val="00507C47"/>
    <w:rsid w:val="00514CEB"/>
    <w:rsid w:val="00524A9D"/>
    <w:rsid w:val="00531B75"/>
    <w:rsid w:val="00591651"/>
    <w:rsid w:val="005B7E6A"/>
    <w:rsid w:val="005C206A"/>
    <w:rsid w:val="005C2920"/>
    <w:rsid w:val="005C532F"/>
    <w:rsid w:val="005E7095"/>
    <w:rsid w:val="00604124"/>
    <w:rsid w:val="00604F92"/>
    <w:rsid w:val="006127A6"/>
    <w:rsid w:val="00617065"/>
    <w:rsid w:val="00625BA6"/>
    <w:rsid w:val="006409E9"/>
    <w:rsid w:val="00643A74"/>
    <w:rsid w:val="00650AAD"/>
    <w:rsid w:val="00656834"/>
    <w:rsid w:val="00673731"/>
    <w:rsid w:val="006872A9"/>
    <w:rsid w:val="00694CAE"/>
    <w:rsid w:val="006A6AAF"/>
    <w:rsid w:val="006C48F7"/>
    <w:rsid w:val="006F3022"/>
    <w:rsid w:val="006F4600"/>
    <w:rsid w:val="00711AED"/>
    <w:rsid w:val="00714221"/>
    <w:rsid w:val="00733B83"/>
    <w:rsid w:val="00737177"/>
    <w:rsid w:val="0076253B"/>
    <w:rsid w:val="00794A36"/>
    <w:rsid w:val="007A16F9"/>
    <w:rsid w:val="007A506B"/>
    <w:rsid w:val="007C00C2"/>
    <w:rsid w:val="007C56CD"/>
    <w:rsid w:val="007D1A02"/>
    <w:rsid w:val="007D1E1F"/>
    <w:rsid w:val="007D748C"/>
    <w:rsid w:val="007E5EF5"/>
    <w:rsid w:val="007F1C2E"/>
    <w:rsid w:val="0080446E"/>
    <w:rsid w:val="00815872"/>
    <w:rsid w:val="00865CBB"/>
    <w:rsid w:val="00870BAE"/>
    <w:rsid w:val="008761F3"/>
    <w:rsid w:val="0087639A"/>
    <w:rsid w:val="008A0FE8"/>
    <w:rsid w:val="008C1D6F"/>
    <w:rsid w:val="008E750B"/>
    <w:rsid w:val="00914DEF"/>
    <w:rsid w:val="00915739"/>
    <w:rsid w:val="0092030D"/>
    <w:rsid w:val="0092547F"/>
    <w:rsid w:val="00927E1B"/>
    <w:rsid w:val="00973528"/>
    <w:rsid w:val="009A67C3"/>
    <w:rsid w:val="009E00F2"/>
    <w:rsid w:val="009F0294"/>
    <w:rsid w:val="009F7748"/>
    <w:rsid w:val="00A37C29"/>
    <w:rsid w:val="00A416DE"/>
    <w:rsid w:val="00A41F19"/>
    <w:rsid w:val="00A52994"/>
    <w:rsid w:val="00A60D9A"/>
    <w:rsid w:val="00A6110E"/>
    <w:rsid w:val="00A80B32"/>
    <w:rsid w:val="00A84B63"/>
    <w:rsid w:val="00A94676"/>
    <w:rsid w:val="00AF10D0"/>
    <w:rsid w:val="00AF1A0B"/>
    <w:rsid w:val="00AF3141"/>
    <w:rsid w:val="00AF6F76"/>
    <w:rsid w:val="00B535C4"/>
    <w:rsid w:val="00B723C9"/>
    <w:rsid w:val="00B850C6"/>
    <w:rsid w:val="00B91AD2"/>
    <w:rsid w:val="00B9589C"/>
    <w:rsid w:val="00BD2836"/>
    <w:rsid w:val="00BD35FD"/>
    <w:rsid w:val="00BE3470"/>
    <w:rsid w:val="00C01F1D"/>
    <w:rsid w:val="00C11072"/>
    <w:rsid w:val="00C20ED8"/>
    <w:rsid w:val="00C27E3C"/>
    <w:rsid w:val="00C46F9B"/>
    <w:rsid w:val="00C65AA8"/>
    <w:rsid w:val="00C70F4E"/>
    <w:rsid w:val="00CC2BAD"/>
    <w:rsid w:val="00CC49CF"/>
    <w:rsid w:val="00CD6D16"/>
    <w:rsid w:val="00CF4C5D"/>
    <w:rsid w:val="00D266E9"/>
    <w:rsid w:val="00D605CB"/>
    <w:rsid w:val="00D64EBB"/>
    <w:rsid w:val="00D656BD"/>
    <w:rsid w:val="00D76AF9"/>
    <w:rsid w:val="00D868C0"/>
    <w:rsid w:val="00DB1516"/>
    <w:rsid w:val="00DB39B7"/>
    <w:rsid w:val="00DD07F6"/>
    <w:rsid w:val="00DE4CA8"/>
    <w:rsid w:val="00E30233"/>
    <w:rsid w:val="00E4004D"/>
    <w:rsid w:val="00E71267"/>
    <w:rsid w:val="00E9168E"/>
    <w:rsid w:val="00EB76FB"/>
    <w:rsid w:val="00EE4FDD"/>
    <w:rsid w:val="00EE6590"/>
    <w:rsid w:val="00EE6684"/>
    <w:rsid w:val="00F307F0"/>
    <w:rsid w:val="00F4587E"/>
    <w:rsid w:val="00F51F76"/>
    <w:rsid w:val="00F52C69"/>
    <w:rsid w:val="00F64732"/>
    <w:rsid w:val="00F82D2A"/>
    <w:rsid w:val="00FC7519"/>
    <w:rsid w:val="00FF032B"/>
    <w:rsid w:val="00FF3422"/>
    <w:rsid w:val="00FF48B9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F0"/>
  </w:style>
  <w:style w:type="paragraph" w:styleId="Footer">
    <w:name w:val="footer"/>
    <w:basedOn w:val="Normal"/>
    <w:link w:val="Foot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F0"/>
  </w:style>
  <w:style w:type="paragraph" w:styleId="ListParagraph">
    <w:name w:val="List Paragraph"/>
    <w:basedOn w:val="Normal"/>
    <w:uiPriority w:val="34"/>
    <w:qFormat/>
    <w:rsid w:val="006F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4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F0"/>
  </w:style>
  <w:style w:type="paragraph" w:styleId="Footer">
    <w:name w:val="footer"/>
    <w:basedOn w:val="Normal"/>
    <w:link w:val="Foot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F0"/>
  </w:style>
  <w:style w:type="paragraph" w:styleId="ListParagraph">
    <w:name w:val="List Paragraph"/>
    <w:basedOn w:val="Normal"/>
    <w:uiPriority w:val="34"/>
    <w:qFormat/>
    <w:rsid w:val="006F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4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od.edu.sa/sites/default/files/resources/implementing_regulations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cst.edu.sa/eng/Maarifah/Policies/Documents/Research%20Bioethics%20Regulation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FDA629E-ECC1-41A6-81AC-122A6F1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ASEA</dc:creator>
  <cp:lastModifiedBy>Vijaya Ravi Nayagam</cp:lastModifiedBy>
  <cp:revision>32</cp:revision>
  <cp:lastPrinted>2016-06-23T09:49:00Z</cp:lastPrinted>
  <dcterms:created xsi:type="dcterms:W3CDTF">2016-06-21T09:30:00Z</dcterms:created>
  <dcterms:modified xsi:type="dcterms:W3CDTF">2016-06-23T09:57:00Z</dcterms:modified>
</cp:coreProperties>
</file>