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F7C7B" w14:textId="77777777" w:rsidR="003B48EE" w:rsidRDefault="000F3F74">
      <w:pPr>
        <w:jc w:val="center"/>
        <w:rPr>
          <w:b/>
          <w:bCs/>
          <w:sz w:val="36"/>
          <w:lang w:val="en-US"/>
        </w:rPr>
      </w:pPr>
      <w:r>
        <w:rPr>
          <w:b/>
          <w:bCs/>
          <w:sz w:val="36"/>
          <w:lang w:val="en-US"/>
        </w:rPr>
        <w:t>N</w:t>
      </w:r>
      <w:r w:rsidR="003B48EE">
        <w:rPr>
          <w:b/>
          <w:bCs/>
          <w:sz w:val="36"/>
          <w:lang w:val="en-US"/>
        </w:rPr>
        <w:t>ational Commission for Academic Accreditation &amp; Assessment</w:t>
      </w:r>
    </w:p>
    <w:p w14:paraId="001753A1" w14:textId="77777777" w:rsidR="004072B5" w:rsidRDefault="004072B5" w:rsidP="004072B5">
      <w:pPr>
        <w:spacing w:before="240" w:line="360" w:lineRule="auto"/>
        <w:jc w:val="center"/>
        <w:rPr>
          <w:b/>
          <w:bCs/>
          <w:sz w:val="40"/>
          <w:szCs w:val="40"/>
        </w:rPr>
      </w:pPr>
      <w:r>
        <w:rPr>
          <w:b/>
          <w:bCs/>
          <w:sz w:val="40"/>
          <w:szCs w:val="40"/>
        </w:rPr>
        <w:t>Course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14:paraId="2439E166" w14:textId="77777777" w:rsidTr="004F240A">
        <w:tc>
          <w:tcPr>
            <w:tcW w:w="5000" w:type="pct"/>
          </w:tcPr>
          <w:p w14:paraId="19EFEBE8" w14:textId="77777777"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Institution</w:t>
            </w:r>
            <w:r w:rsidR="00547219" w:rsidRPr="006C784B">
              <w:rPr>
                <w:rFonts w:asciiTheme="majorBidi" w:hAnsiTheme="majorBidi" w:cstheme="majorBidi"/>
                <w:color w:val="000000"/>
                <w:lang w:bidi="ar-EG"/>
              </w:rPr>
              <w:t>: University of Dammam</w:t>
            </w:r>
            <w:r w:rsidRPr="006C784B">
              <w:rPr>
                <w:rFonts w:asciiTheme="majorBidi" w:hAnsiTheme="majorBidi" w:cstheme="majorBidi"/>
                <w:color w:val="000000"/>
                <w:lang w:bidi="ar-EG"/>
              </w:rPr>
              <w:tab/>
            </w:r>
            <w:r w:rsidRPr="006C784B">
              <w:rPr>
                <w:rFonts w:asciiTheme="majorBidi" w:hAnsiTheme="majorBidi" w:cstheme="majorBidi"/>
                <w:color w:val="000000"/>
                <w:lang w:bidi="ar-EG"/>
              </w:rPr>
              <w:tab/>
            </w:r>
          </w:p>
        </w:tc>
      </w:tr>
      <w:tr w:rsidR="004072B5" w:rsidRPr="006C784B" w14:paraId="2CA40215" w14:textId="77777777" w:rsidTr="004F240A">
        <w:tc>
          <w:tcPr>
            <w:tcW w:w="5000" w:type="pct"/>
          </w:tcPr>
          <w:p w14:paraId="5B88DD70" w14:textId="77777777"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College/Department</w:t>
            </w:r>
            <w:r w:rsidR="00547219" w:rsidRPr="006C784B">
              <w:rPr>
                <w:rFonts w:asciiTheme="majorBidi" w:hAnsiTheme="majorBidi" w:cstheme="majorBidi"/>
                <w:color w:val="000000"/>
                <w:lang w:bidi="ar-EG"/>
              </w:rPr>
              <w:t>: College of Dentistry</w:t>
            </w:r>
          </w:p>
        </w:tc>
      </w:tr>
    </w:tbl>
    <w:p w14:paraId="2AF0A4CA" w14:textId="77777777" w:rsidR="00EA0A11" w:rsidRDefault="00EA0A11" w:rsidP="00EA0A11">
      <w:pPr>
        <w:pStyle w:val="Heading7"/>
        <w:spacing w:before="120" w:after="0" w:line="360" w:lineRule="auto"/>
        <w:rPr>
          <w:rFonts w:asciiTheme="majorBidi" w:hAnsiTheme="majorBidi" w:cstheme="majorBidi"/>
          <w:b/>
          <w:bCs/>
        </w:rPr>
      </w:pPr>
    </w:p>
    <w:p w14:paraId="6CEEA5F5" w14:textId="48E3EC0F" w:rsidR="004072B5" w:rsidRPr="006C784B" w:rsidRDefault="004072B5" w:rsidP="00EA0A11">
      <w:pPr>
        <w:pStyle w:val="Heading7"/>
        <w:spacing w:before="120" w:after="0" w:line="360" w:lineRule="auto"/>
        <w:rPr>
          <w:rFonts w:asciiTheme="majorBidi" w:hAnsiTheme="majorBidi" w:cstheme="majorBidi"/>
          <w:b/>
          <w:bCs/>
        </w:rPr>
      </w:pPr>
      <w:r w:rsidRPr="006C784B">
        <w:rPr>
          <w:rFonts w:asciiTheme="majorBidi" w:hAnsiTheme="majorBidi" w:cstheme="majorBidi"/>
          <w:b/>
          <w:bCs/>
        </w:rPr>
        <w:t>A</w:t>
      </w:r>
      <w:r w:rsidR="00F31B5F">
        <w:rPr>
          <w:rFonts w:asciiTheme="majorBidi" w:hAnsiTheme="majorBidi" w:cstheme="majorBidi"/>
          <w:b/>
          <w:bCs/>
        </w:rPr>
        <w:t>.</w:t>
      </w:r>
      <w:r w:rsidRPr="006C784B">
        <w:rPr>
          <w:rFonts w:asciiTheme="majorBidi" w:hAnsiTheme="majorBidi" w:cstheme="majorBidi"/>
          <w:b/>
          <w:bCs/>
        </w:rPr>
        <w:t xml:space="preserve"> Course Identification and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14:paraId="2D68230F" w14:textId="77777777" w:rsidTr="004F240A">
        <w:tc>
          <w:tcPr>
            <w:tcW w:w="5000" w:type="pct"/>
          </w:tcPr>
          <w:p w14:paraId="1A619A46" w14:textId="77777777" w:rsidR="004072B5" w:rsidRPr="006C784B" w:rsidRDefault="004072B5" w:rsidP="00EA0A11">
            <w:pPr>
              <w:pStyle w:val="Heading7"/>
              <w:spacing w:before="120" w:after="0" w:line="360" w:lineRule="auto"/>
              <w:rPr>
                <w:rFonts w:asciiTheme="majorBidi" w:hAnsiTheme="majorBidi" w:cstheme="majorBidi"/>
                <w:b/>
                <w:bCs/>
              </w:rPr>
            </w:pPr>
            <w:r w:rsidRPr="006C784B">
              <w:rPr>
                <w:rFonts w:asciiTheme="majorBidi" w:hAnsiTheme="majorBidi" w:cstheme="majorBidi"/>
              </w:rPr>
              <w:t>1.  Course title and code:</w:t>
            </w:r>
            <w:r w:rsidR="00547219" w:rsidRPr="006C784B">
              <w:rPr>
                <w:rFonts w:asciiTheme="majorBidi" w:hAnsiTheme="majorBidi" w:cstheme="majorBidi"/>
              </w:rPr>
              <w:t xml:space="preserve"> Integrated Dentistry III, DTEDU572</w:t>
            </w:r>
          </w:p>
        </w:tc>
      </w:tr>
      <w:tr w:rsidR="004072B5" w:rsidRPr="006C784B" w14:paraId="4E0210D0" w14:textId="77777777" w:rsidTr="004F240A">
        <w:tc>
          <w:tcPr>
            <w:tcW w:w="5000" w:type="pct"/>
          </w:tcPr>
          <w:p w14:paraId="0F15AFB3" w14:textId="77777777" w:rsidR="004072B5" w:rsidRPr="006C784B" w:rsidRDefault="004072B5" w:rsidP="00EA0A11">
            <w:pPr>
              <w:pStyle w:val="Heading7"/>
              <w:spacing w:before="120" w:after="0" w:line="360" w:lineRule="auto"/>
              <w:rPr>
                <w:rFonts w:asciiTheme="majorBidi" w:hAnsiTheme="majorBidi" w:cstheme="majorBidi"/>
              </w:rPr>
            </w:pPr>
            <w:r w:rsidRPr="006C784B">
              <w:rPr>
                <w:rFonts w:asciiTheme="majorBidi" w:hAnsiTheme="majorBidi" w:cstheme="majorBidi"/>
              </w:rPr>
              <w:t>2.  Credit hours</w:t>
            </w:r>
            <w:r w:rsidR="00547219" w:rsidRPr="006C784B">
              <w:rPr>
                <w:rFonts w:asciiTheme="majorBidi" w:hAnsiTheme="majorBidi" w:cstheme="majorBidi"/>
              </w:rPr>
              <w:t>: 2</w:t>
            </w:r>
          </w:p>
        </w:tc>
      </w:tr>
      <w:tr w:rsidR="004072B5" w:rsidRPr="006C784B" w14:paraId="36A5D4D8" w14:textId="77777777" w:rsidTr="004F240A">
        <w:trPr>
          <w:trHeight w:val="720"/>
        </w:trPr>
        <w:tc>
          <w:tcPr>
            <w:tcW w:w="5000" w:type="pct"/>
          </w:tcPr>
          <w:p w14:paraId="404BCA8A" w14:textId="77777777" w:rsidR="004072B5" w:rsidRPr="006C784B" w:rsidRDefault="004072B5" w:rsidP="00EA0A11">
            <w:pPr>
              <w:pStyle w:val="Heading1"/>
              <w:spacing w:before="120" w:line="360" w:lineRule="auto"/>
              <w:rPr>
                <w:rFonts w:asciiTheme="majorBidi" w:hAnsiTheme="majorBidi" w:cstheme="majorBidi"/>
                <w:b w:val="0"/>
                <w:bCs w:val="0"/>
                <w:sz w:val="24"/>
              </w:rPr>
            </w:pPr>
            <w:r w:rsidRPr="006C784B">
              <w:rPr>
                <w:rFonts w:asciiTheme="majorBidi" w:hAnsiTheme="majorBidi" w:cstheme="majorBidi"/>
                <w:b w:val="0"/>
                <w:color w:val="000000"/>
                <w:sz w:val="24"/>
                <w:lang w:val="en-AU"/>
              </w:rPr>
              <w:t xml:space="preserve">3.  </w:t>
            </w:r>
            <w:r w:rsidRPr="006C784B">
              <w:rPr>
                <w:rFonts w:asciiTheme="majorBidi" w:hAnsiTheme="majorBidi" w:cstheme="majorBidi"/>
                <w:b w:val="0"/>
                <w:color w:val="000000"/>
                <w:sz w:val="24"/>
              </w:rPr>
              <w:t>Program(s) in which the course is offered. (If general elective available in many programs indicate this rather than list programs)</w:t>
            </w:r>
            <w:r w:rsidR="00BD303E" w:rsidRPr="006C784B">
              <w:rPr>
                <w:rFonts w:asciiTheme="majorBidi" w:hAnsiTheme="majorBidi" w:cstheme="majorBidi"/>
                <w:b w:val="0"/>
                <w:color w:val="000000"/>
                <w:sz w:val="24"/>
              </w:rPr>
              <w:t xml:space="preserve">: </w:t>
            </w:r>
            <w:r w:rsidR="0073307E" w:rsidRPr="0073307E">
              <w:rPr>
                <w:rFonts w:asciiTheme="majorBidi" w:hAnsiTheme="majorBidi" w:cstheme="majorBidi"/>
                <w:b w:val="0"/>
                <w:bCs w:val="0"/>
                <w:sz w:val="24"/>
              </w:rPr>
              <w:t>Bachelor of Dental Surgery</w:t>
            </w:r>
          </w:p>
        </w:tc>
      </w:tr>
      <w:tr w:rsidR="004072B5" w:rsidRPr="006C784B" w14:paraId="300C7136" w14:textId="77777777" w:rsidTr="004F240A">
        <w:tc>
          <w:tcPr>
            <w:tcW w:w="5000" w:type="pct"/>
          </w:tcPr>
          <w:p w14:paraId="12E32B9A" w14:textId="77777777" w:rsidR="004072B5" w:rsidRPr="006C784B" w:rsidRDefault="004072B5" w:rsidP="00EA0A11">
            <w:pPr>
              <w:pStyle w:val="Footer"/>
              <w:tabs>
                <w:tab w:val="clear" w:pos="4153"/>
                <w:tab w:val="clear" w:pos="8306"/>
                <w:tab w:val="left" w:pos="72"/>
              </w:tabs>
              <w:spacing w:before="120" w:line="360" w:lineRule="auto"/>
              <w:rPr>
                <w:rFonts w:asciiTheme="majorBidi" w:hAnsiTheme="majorBidi" w:cstheme="majorBidi"/>
                <w:b/>
                <w:bCs/>
              </w:rPr>
            </w:pPr>
            <w:r w:rsidRPr="006C784B">
              <w:rPr>
                <w:rFonts w:asciiTheme="majorBidi" w:hAnsiTheme="majorBidi" w:cstheme="majorBidi"/>
                <w:lang w:bidi="ar-EG"/>
              </w:rPr>
              <w:t>4.  Name of faculty member responsible for the course</w:t>
            </w:r>
            <w:r w:rsidR="00547219" w:rsidRPr="006C784B">
              <w:rPr>
                <w:rFonts w:asciiTheme="majorBidi" w:hAnsiTheme="majorBidi" w:cstheme="majorBidi"/>
                <w:lang w:bidi="ar-EG"/>
              </w:rPr>
              <w:t>: Dr Maha ElTantawi</w:t>
            </w:r>
          </w:p>
        </w:tc>
      </w:tr>
      <w:tr w:rsidR="004072B5" w:rsidRPr="006C784B" w14:paraId="455E43ED" w14:textId="77777777" w:rsidTr="004F240A">
        <w:tc>
          <w:tcPr>
            <w:tcW w:w="5000" w:type="pct"/>
          </w:tcPr>
          <w:p w14:paraId="685FFC48" w14:textId="77777777" w:rsidR="004072B5" w:rsidRPr="006C784B" w:rsidRDefault="004072B5" w:rsidP="0073307E">
            <w:pPr>
              <w:pStyle w:val="Heading7"/>
              <w:spacing w:before="120" w:after="0" w:line="360" w:lineRule="auto"/>
              <w:rPr>
                <w:rFonts w:asciiTheme="majorBidi" w:hAnsiTheme="majorBidi" w:cstheme="majorBidi"/>
                <w:lang w:val="en-US"/>
              </w:rPr>
            </w:pPr>
            <w:r w:rsidRPr="006C784B">
              <w:rPr>
                <w:rFonts w:asciiTheme="majorBidi" w:hAnsiTheme="majorBidi" w:cstheme="majorBidi"/>
              </w:rPr>
              <w:t>5.  Level/year at which this course is offered</w:t>
            </w:r>
            <w:r w:rsidR="00547219" w:rsidRPr="006C784B">
              <w:rPr>
                <w:rFonts w:asciiTheme="majorBidi" w:hAnsiTheme="majorBidi" w:cstheme="majorBidi"/>
              </w:rPr>
              <w:t>: 5</w:t>
            </w:r>
            <w:r w:rsidR="00547219" w:rsidRPr="006C784B">
              <w:rPr>
                <w:rFonts w:asciiTheme="majorBidi" w:hAnsiTheme="majorBidi" w:cstheme="majorBidi"/>
                <w:vertAlign w:val="superscript"/>
              </w:rPr>
              <w:t>th</w:t>
            </w:r>
            <w:r w:rsidR="00547219" w:rsidRPr="006C784B">
              <w:rPr>
                <w:rFonts w:asciiTheme="majorBidi" w:hAnsiTheme="majorBidi" w:cstheme="majorBidi"/>
              </w:rPr>
              <w:t xml:space="preserve"> year</w:t>
            </w:r>
          </w:p>
        </w:tc>
      </w:tr>
      <w:tr w:rsidR="004072B5" w:rsidRPr="006C784B" w14:paraId="35A28602" w14:textId="77777777" w:rsidTr="004F240A">
        <w:tc>
          <w:tcPr>
            <w:tcW w:w="5000" w:type="pct"/>
          </w:tcPr>
          <w:p w14:paraId="4C60B8E8" w14:textId="3BB9844E" w:rsidR="004072B5" w:rsidRPr="006C784B" w:rsidRDefault="004072B5" w:rsidP="00C46CA3">
            <w:pPr>
              <w:spacing w:before="120" w:line="360" w:lineRule="auto"/>
              <w:rPr>
                <w:rFonts w:asciiTheme="majorBidi" w:hAnsiTheme="majorBidi" w:cstheme="majorBidi"/>
              </w:rPr>
            </w:pPr>
            <w:r w:rsidRPr="006C784B">
              <w:rPr>
                <w:rFonts w:asciiTheme="majorBidi" w:hAnsiTheme="majorBidi" w:cstheme="majorBidi"/>
              </w:rPr>
              <w:t>6.  Pre-requisites for this course (if any)</w:t>
            </w:r>
            <w:r w:rsidR="00547219" w:rsidRPr="006C784B">
              <w:rPr>
                <w:rFonts w:asciiTheme="majorBidi" w:hAnsiTheme="majorBidi" w:cstheme="majorBidi"/>
              </w:rPr>
              <w:t xml:space="preserve">: </w:t>
            </w:r>
            <w:r w:rsidR="00C46CA3" w:rsidRPr="006C784B">
              <w:rPr>
                <w:rFonts w:asciiTheme="majorBidi" w:hAnsiTheme="majorBidi" w:cstheme="majorBidi"/>
              </w:rPr>
              <w:t>Integrated Dentistry II</w:t>
            </w:r>
          </w:p>
        </w:tc>
      </w:tr>
      <w:tr w:rsidR="004072B5" w:rsidRPr="006C784B" w14:paraId="7208DF08" w14:textId="77777777" w:rsidTr="004F240A">
        <w:tc>
          <w:tcPr>
            <w:tcW w:w="5000" w:type="pct"/>
          </w:tcPr>
          <w:p w14:paraId="36FBB984" w14:textId="77777777" w:rsidR="004072B5" w:rsidRPr="006C784B" w:rsidRDefault="004072B5" w:rsidP="00EA0A11">
            <w:pPr>
              <w:spacing w:before="120" w:line="360" w:lineRule="auto"/>
              <w:rPr>
                <w:rFonts w:asciiTheme="majorBidi" w:hAnsiTheme="majorBidi" w:cstheme="majorBidi"/>
              </w:rPr>
            </w:pPr>
            <w:r w:rsidRPr="006C784B">
              <w:rPr>
                <w:rFonts w:asciiTheme="majorBidi" w:hAnsiTheme="majorBidi" w:cstheme="majorBidi"/>
              </w:rPr>
              <w:t>7.  Co-requisites for this course (if any)</w:t>
            </w:r>
            <w:r w:rsidR="00547219" w:rsidRPr="006C784B">
              <w:rPr>
                <w:rFonts w:asciiTheme="majorBidi" w:hAnsiTheme="majorBidi" w:cstheme="majorBidi"/>
              </w:rPr>
              <w:t>: none</w:t>
            </w:r>
          </w:p>
        </w:tc>
      </w:tr>
      <w:tr w:rsidR="004072B5" w:rsidRPr="006C784B" w14:paraId="000F913D" w14:textId="77777777" w:rsidTr="004F240A">
        <w:tc>
          <w:tcPr>
            <w:tcW w:w="5000" w:type="pct"/>
          </w:tcPr>
          <w:p w14:paraId="59612D31" w14:textId="77777777" w:rsidR="004072B5" w:rsidRPr="006C784B" w:rsidRDefault="004072B5" w:rsidP="00EA0A11">
            <w:pPr>
              <w:spacing w:before="120" w:line="360" w:lineRule="auto"/>
              <w:rPr>
                <w:rFonts w:asciiTheme="majorBidi" w:hAnsiTheme="majorBidi" w:cstheme="majorBidi"/>
                <w:color w:val="000000"/>
                <w:lang w:bidi="ar-EG"/>
              </w:rPr>
            </w:pPr>
            <w:r w:rsidRPr="006C784B">
              <w:rPr>
                <w:rFonts w:asciiTheme="majorBidi" w:hAnsiTheme="majorBidi" w:cstheme="majorBidi"/>
                <w:color w:val="000000"/>
                <w:lang w:bidi="ar-EG"/>
              </w:rPr>
              <w:t>8.  Location if not on main campus</w:t>
            </w:r>
            <w:r w:rsidR="00547219" w:rsidRPr="006C784B">
              <w:rPr>
                <w:rFonts w:asciiTheme="majorBidi" w:hAnsiTheme="majorBidi" w:cstheme="majorBidi"/>
                <w:color w:val="000000"/>
                <w:lang w:bidi="ar-EG"/>
              </w:rPr>
              <w:t>: College of Dentistry</w:t>
            </w:r>
          </w:p>
        </w:tc>
      </w:tr>
    </w:tbl>
    <w:p w14:paraId="70437BDE" w14:textId="77777777" w:rsidR="00EA0A11" w:rsidRDefault="00EA0A11" w:rsidP="00EA0A11">
      <w:pPr>
        <w:pStyle w:val="Heading7"/>
        <w:spacing w:before="120" w:after="0" w:line="360" w:lineRule="auto"/>
        <w:rPr>
          <w:rFonts w:asciiTheme="majorBidi" w:hAnsiTheme="majorBidi" w:cstheme="majorBidi"/>
          <w:b/>
          <w:bCs/>
        </w:rPr>
      </w:pPr>
    </w:p>
    <w:p w14:paraId="67F3E204" w14:textId="6AE3D356" w:rsidR="004072B5" w:rsidRPr="006C784B" w:rsidRDefault="004072B5" w:rsidP="00EA0A11">
      <w:pPr>
        <w:pStyle w:val="Heading7"/>
        <w:spacing w:before="120" w:after="0" w:line="360" w:lineRule="auto"/>
        <w:rPr>
          <w:rFonts w:asciiTheme="majorBidi" w:hAnsiTheme="majorBidi" w:cstheme="majorBidi"/>
          <w:b/>
          <w:bCs/>
          <w:lang w:val="en-US"/>
        </w:rPr>
      </w:pPr>
      <w:r w:rsidRPr="006C784B">
        <w:rPr>
          <w:rFonts w:asciiTheme="majorBidi" w:hAnsiTheme="majorBidi" w:cstheme="majorBidi"/>
          <w:b/>
          <w:bCs/>
        </w:rPr>
        <w:t>B</w:t>
      </w:r>
      <w:r w:rsidR="00F31B5F">
        <w:rPr>
          <w:rFonts w:asciiTheme="majorBidi" w:hAnsiTheme="majorBidi" w:cstheme="majorBidi"/>
          <w:b/>
          <w:bCs/>
        </w:rPr>
        <w:t>.</w:t>
      </w:r>
      <w:r w:rsidRPr="006C784B">
        <w:rPr>
          <w:rFonts w:asciiTheme="majorBidi" w:hAnsiTheme="majorBidi" w:cstheme="majorBidi"/>
          <w:b/>
          <w:bCs/>
        </w:rPr>
        <w:t xml:space="preserve">  Objectives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14:paraId="6C847097" w14:textId="77777777" w:rsidTr="004F240A">
        <w:trPr>
          <w:cantSplit/>
          <w:trHeight w:val="690"/>
        </w:trPr>
        <w:tc>
          <w:tcPr>
            <w:tcW w:w="5000" w:type="pct"/>
          </w:tcPr>
          <w:p w14:paraId="1232B05D" w14:textId="77777777" w:rsidR="004072B5" w:rsidRPr="006C784B" w:rsidRDefault="004072B5" w:rsidP="00EA0A11">
            <w:pPr>
              <w:pStyle w:val="Heading7"/>
              <w:spacing w:before="120" w:after="0" w:line="360" w:lineRule="auto"/>
              <w:rPr>
                <w:rFonts w:asciiTheme="majorBidi" w:hAnsiTheme="majorBidi" w:cstheme="majorBidi"/>
              </w:rPr>
            </w:pPr>
            <w:r w:rsidRPr="006C784B">
              <w:rPr>
                <w:rFonts w:asciiTheme="majorBidi" w:hAnsiTheme="majorBidi" w:cstheme="majorBidi"/>
              </w:rPr>
              <w:t>1.  Summary of the main learning outcomes for students enrolled in the course.</w:t>
            </w:r>
          </w:p>
          <w:p w14:paraId="3DA48B65" w14:textId="77777777" w:rsidR="004072B5" w:rsidRPr="006C784B" w:rsidRDefault="002B7C42" w:rsidP="00720820">
            <w:pPr>
              <w:spacing w:before="120" w:line="360" w:lineRule="auto"/>
              <w:rPr>
                <w:rFonts w:asciiTheme="majorBidi" w:hAnsiTheme="majorBidi" w:cstheme="majorBidi"/>
                <w:lang w:val="en-US"/>
              </w:rPr>
            </w:pPr>
            <w:r w:rsidRPr="006C784B">
              <w:rPr>
                <w:rFonts w:asciiTheme="majorBidi" w:hAnsiTheme="majorBidi" w:cstheme="majorBidi"/>
                <w:lang w:val="en-US"/>
              </w:rPr>
              <w:t xml:space="preserve">The course aims at giving the students an introduction to the practice of Evidence Based Dentistry focusing on the steps of “Ask”, “Acquire” and “Appraise” with the last step (Appraise) practiced on some types of studies (observational </w:t>
            </w:r>
            <w:r w:rsidR="00720820">
              <w:rPr>
                <w:rFonts w:asciiTheme="majorBidi" w:hAnsiTheme="majorBidi" w:cstheme="majorBidi"/>
                <w:lang w:val="en-US"/>
              </w:rPr>
              <w:t xml:space="preserve">and </w:t>
            </w:r>
            <w:r w:rsidRPr="006C784B">
              <w:rPr>
                <w:rFonts w:asciiTheme="majorBidi" w:hAnsiTheme="majorBidi" w:cstheme="majorBidi"/>
                <w:lang w:val="en-US"/>
              </w:rPr>
              <w:t>clinical trials).</w:t>
            </w:r>
          </w:p>
        </w:tc>
      </w:tr>
      <w:tr w:rsidR="004072B5" w:rsidRPr="006C784B" w14:paraId="475C8E9E" w14:textId="77777777" w:rsidTr="004F240A">
        <w:tc>
          <w:tcPr>
            <w:tcW w:w="5000" w:type="pct"/>
          </w:tcPr>
          <w:p w14:paraId="2FE034F6" w14:textId="77777777" w:rsidR="004072B5" w:rsidRPr="006C784B" w:rsidRDefault="004072B5" w:rsidP="00720820">
            <w:pPr>
              <w:pStyle w:val="Heading7"/>
              <w:spacing w:before="120" w:after="0" w:line="360" w:lineRule="auto"/>
              <w:rPr>
                <w:rFonts w:asciiTheme="majorBidi" w:hAnsiTheme="majorBidi" w:cstheme="majorBidi"/>
              </w:rPr>
            </w:pPr>
            <w:r w:rsidRPr="006C784B">
              <w:rPr>
                <w:rFonts w:asciiTheme="majorBidi" w:hAnsiTheme="majorBidi" w:cstheme="majorBidi"/>
              </w:rPr>
              <w:t>2.  Briefly describe any plans for developing and improving the course that are being implemented</w:t>
            </w:r>
            <w:r w:rsidR="000E704D">
              <w:rPr>
                <w:rFonts w:asciiTheme="majorBidi" w:hAnsiTheme="majorBidi" w:cstheme="majorBidi"/>
              </w:rPr>
              <w:t xml:space="preserve">: </w:t>
            </w:r>
            <w:r w:rsidRPr="006C784B">
              <w:rPr>
                <w:rFonts w:asciiTheme="majorBidi" w:hAnsiTheme="majorBidi" w:cstheme="majorBidi"/>
              </w:rPr>
              <w:t xml:space="preserve">  </w:t>
            </w:r>
            <w:r w:rsidR="00934B58" w:rsidRPr="006C784B">
              <w:rPr>
                <w:rFonts w:asciiTheme="majorBidi" w:hAnsiTheme="majorBidi" w:cstheme="majorBidi"/>
              </w:rPr>
              <w:t>Course content will be modified from the content of the course version delivered last academic year (201</w:t>
            </w:r>
            <w:r w:rsidR="00720820">
              <w:rPr>
                <w:rFonts w:asciiTheme="majorBidi" w:hAnsiTheme="majorBidi" w:cstheme="majorBidi"/>
              </w:rPr>
              <w:t>3</w:t>
            </w:r>
            <w:r w:rsidR="00934B58" w:rsidRPr="006C784B">
              <w:rPr>
                <w:rFonts w:asciiTheme="majorBidi" w:hAnsiTheme="majorBidi" w:cstheme="majorBidi"/>
              </w:rPr>
              <w:t>- 201</w:t>
            </w:r>
            <w:r w:rsidR="00720820">
              <w:rPr>
                <w:rFonts w:asciiTheme="majorBidi" w:hAnsiTheme="majorBidi" w:cstheme="majorBidi"/>
              </w:rPr>
              <w:t>4</w:t>
            </w:r>
            <w:r w:rsidR="00934B58" w:rsidRPr="006C784B">
              <w:rPr>
                <w:rFonts w:asciiTheme="majorBidi" w:hAnsiTheme="majorBidi" w:cstheme="majorBidi"/>
              </w:rPr>
              <w:t xml:space="preserve">). </w:t>
            </w:r>
            <w:r w:rsidR="004E62AC" w:rsidRPr="006C784B">
              <w:rPr>
                <w:rFonts w:asciiTheme="majorBidi" w:hAnsiTheme="majorBidi" w:cstheme="majorBidi"/>
              </w:rPr>
              <w:t xml:space="preserve">Less focus will be made on “Systematic Reviews”. In observational studies, the focus will be on cohort studies. </w:t>
            </w:r>
          </w:p>
        </w:tc>
      </w:tr>
    </w:tbl>
    <w:p w14:paraId="44D827A7" w14:textId="77777777" w:rsidR="00720820" w:rsidRDefault="00720820" w:rsidP="00EA0A11">
      <w:pPr>
        <w:pStyle w:val="Heading9"/>
        <w:spacing w:before="120" w:after="0" w:line="360" w:lineRule="auto"/>
        <w:rPr>
          <w:rFonts w:asciiTheme="majorBidi" w:hAnsiTheme="majorBidi" w:cstheme="majorBidi"/>
          <w:b/>
          <w:bCs/>
          <w:sz w:val="24"/>
          <w:szCs w:val="24"/>
        </w:rPr>
      </w:pPr>
    </w:p>
    <w:p w14:paraId="33760CDB" w14:textId="77777777" w:rsidR="004072B5" w:rsidRPr="006C784B" w:rsidRDefault="004072B5" w:rsidP="00EA0A11">
      <w:pPr>
        <w:pStyle w:val="Heading9"/>
        <w:spacing w:before="120" w:after="0" w:line="360" w:lineRule="auto"/>
        <w:rPr>
          <w:rFonts w:asciiTheme="majorBidi" w:hAnsiTheme="majorBidi" w:cstheme="majorBidi"/>
          <w:bCs/>
          <w:sz w:val="24"/>
          <w:szCs w:val="24"/>
        </w:rPr>
      </w:pPr>
      <w:r w:rsidRPr="006C784B">
        <w:rPr>
          <w:rFonts w:asciiTheme="majorBidi" w:hAnsiTheme="majorBidi" w:cstheme="majorBidi"/>
          <w:b/>
          <w:bCs/>
          <w:sz w:val="24"/>
          <w:szCs w:val="24"/>
        </w:rPr>
        <w:lastRenderedPageBreak/>
        <w:t>C.  Course Description</w:t>
      </w:r>
      <w:r w:rsidRPr="006C784B">
        <w:rPr>
          <w:rFonts w:asciiTheme="majorBidi" w:hAnsiTheme="majorBidi" w:cstheme="majorBid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535"/>
        <w:gridCol w:w="1704"/>
      </w:tblGrid>
      <w:tr w:rsidR="004072B5" w:rsidRPr="006C784B" w14:paraId="44F401FA" w14:textId="77777777" w:rsidTr="004F240A">
        <w:tc>
          <w:tcPr>
            <w:tcW w:w="5000" w:type="pct"/>
            <w:gridSpan w:val="3"/>
          </w:tcPr>
          <w:p w14:paraId="52D80992" w14:textId="77777777" w:rsidR="004072B5" w:rsidRPr="006C784B" w:rsidRDefault="004072B5" w:rsidP="00EA0A11">
            <w:pPr>
              <w:spacing w:before="120" w:line="360" w:lineRule="auto"/>
              <w:rPr>
                <w:rFonts w:asciiTheme="majorBidi" w:hAnsiTheme="majorBidi" w:cstheme="majorBidi"/>
                <w:b/>
                <w:lang w:bidi="ar-EG"/>
              </w:rPr>
            </w:pPr>
            <w:r w:rsidRPr="006C784B">
              <w:rPr>
                <w:rFonts w:asciiTheme="majorBidi" w:hAnsiTheme="majorBidi" w:cstheme="majorBidi"/>
                <w:lang w:bidi="ar-EG"/>
              </w:rPr>
              <w:t xml:space="preserve">1 Topics to be Covered </w:t>
            </w:r>
          </w:p>
        </w:tc>
      </w:tr>
      <w:tr w:rsidR="004072B5" w:rsidRPr="006C784B" w14:paraId="55B34AB8" w14:textId="77777777" w:rsidTr="00C0020B">
        <w:trPr>
          <w:cantSplit/>
        </w:trPr>
        <w:tc>
          <w:tcPr>
            <w:tcW w:w="3445" w:type="pct"/>
          </w:tcPr>
          <w:p w14:paraId="5FFCA8CA" w14:textId="77777777" w:rsidR="004072B5" w:rsidRPr="006C784B" w:rsidRDefault="00A50F37" w:rsidP="0073587C">
            <w:pPr>
              <w:spacing w:before="120" w:line="360" w:lineRule="auto"/>
              <w:jc w:val="center"/>
              <w:rPr>
                <w:rFonts w:asciiTheme="majorBidi" w:hAnsiTheme="majorBidi" w:cstheme="majorBidi"/>
                <w:lang w:val="fr-FR" w:bidi="ar-EG"/>
              </w:rPr>
            </w:pPr>
            <w:r w:rsidRPr="006C784B">
              <w:rPr>
                <w:rFonts w:asciiTheme="majorBidi" w:hAnsiTheme="majorBidi" w:cstheme="majorBidi"/>
                <w:lang w:val="fr-FR" w:bidi="ar-EG"/>
              </w:rPr>
              <w:t xml:space="preserve">List of </w:t>
            </w:r>
            <w:proofErr w:type="spellStart"/>
            <w:r w:rsidR="0073587C">
              <w:rPr>
                <w:rFonts w:asciiTheme="majorBidi" w:hAnsiTheme="majorBidi" w:cstheme="majorBidi"/>
                <w:lang w:val="fr-FR" w:bidi="ar-EG"/>
              </w:rPr>
              <w:t>topics</w:t>
            </w:r>
            <w:proofErr w:type="spellEnd"/>
          </w:p>
        </w:tc>
        <w:tc>
          <w:tcPr>
            <w:tcW w:w="737" w:type="pct"/>
            <w:vAlign w:val="center"/>
          </w:tcPr>
          <w:p w14:paraId="7AE42678" w14:textId="77777777" w:rsidR="004072B5" w:rsidRPr="006C784B" w:rsidRDefault="004072B5"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N</w:t>
            </w:r>
            <w:r w:rsidR="00C0020B" w:rsidRPr="006C784B">
              <w:rPr>
                <w:rFonts w:asciiTheme="majorBidi" w:hAnsiTheme="majorBidi" w:cstheme="majorBidi"/>
                <w:lang w:bidi="ar-EG"/>
              </w:rPr>
              <w:t xml:space="preserve"> </w:t>
            </w:r>
            <w:r w:rsidRPr="006C784B">
              <w:rPr>
                <w:rFonts w:asciiTheme="majorBidi" w:hAnsiTheme="majorBidi" w:cstheme="majorBidi"/>
                <w:lang w:bidi="ar-EG"/>
              </w:rPr>
              <w:t>Weeks</w:t>
            </w:r>
          </w:p>
        </w:tc>
        <w:tc>
          <w:tcPr>
            <w:tcW w:w="818" w:type="pct"/>
            <w:vAlign w:val="center"/>
          </w:tcPr>
          <w:p w14:paraId="1DA4C8AD" w14:textId="77777777" w:rsidR="004072B5" w:rsidRPr="006C784B" w:rsidRDefault="005C5AD5"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 xml:space="preserve">Contact </w:t>
            </w:r>
            <w:r w:rsidR="00C0020B" w:rsidRPr="006C784B">
              <w:rPr>
                <w:rFonts w:asciiTheme="majorBidi" w:hAnsiTheme="majorBidi" w:cstheme="majorBidi"/>
                <w:lang w:bidi="ar-EG"/>
              </w:rPr>
              <w:t xml:space="preserve"> </w:t>
            </w:r>
            <w:proofErr w:type="spellStart"/>
            <w:r w:rsidRPr="006C784B">
              <w:rPr>
                <w:rFonts w:asciiTheme="majorBidi" w:hAnsiTheme="majorBidi" w:cstheme="majorBidi"/>
                <w:lang w:bidi="ar-EG"/>
              </w:rPr>
              <w:t>hrs</w:t>
            </w:r>
            <w:proofErr w:type="spellEnd"/>
          </w:p>
        </w:tc>
      </w:tr>
      <w:tr w:rsidR="00162567" w:rsidRPr="006C784B" w14:paraId="09C6AB45" w14:textId="77777777" w:rsidTr="00C0020B">
        <w:trPr>
          <w:cantSplit/>
        </w:trPr>
        <w:tc>
          <w:tcPr>
            <w:tcW w:w="3445" w:type="pct"/>
          </w:tcPr>
          <w:p w14:paraId="5A4665AF" w14:textId="77777777" w:rsidR="00162567" w:rsidRPr="006C784B" w:rsidRDefault="00162567" w:rsidP="00EA0A11">
            <w:pPr>
              <w:spacing w:before="120" w:line="360" w:lineRule="auto"/>
              <w:rPr>
                <w:rFonts w:asciiTheme="majorBidi" w:eastAsiaTheme="minorEastAsia" w:hAnsiTheme="majorBidi" w:cstheme="majorBidi"/>
              </w:rPr>
            </w:pPr>
            <w:r w:rsidRPr="006C784B">
              <w:rPr>
                <w:rFonts w:asciiTheme="majorBidi" w:eastAsiaTheme="minorEastAsia" w:hAnsiTheme="majorBidi" w:cstheme="majorBidi"/>
              </w:rPr>
              <w:t>Introduction to course &amp; Principles of Evidence Based Dentistry</w:t>
            </w:r>
            <w:r w:rsidR="00720820">
              <w:rPr>
                <w:rFonts w:asciiTheme="majorBidi" w:eastAsiaTheme="minorEastAsia" w:hAnsiTheme="majorBidi" w:cstheme="majorBidi"/>
              </w:rPr>
              <w:t xml:space="preserve"> and formulation </w:t>
            </w:r>
            <w:r w:rsidR="00720820" w:rsidRPr="006C784B">
              <w:rPr>
                <w:rFonts w:asciiTheme="majorBidi" w:eastAsiaTheme="minorEastAsia" w:hAnsiTheme="majorBidi" w:cstheme="majorBidi"/>
              </w:rPr>
              <w:t>of PICO question</w:t>
            </w:r>
          </w:p>
        </w:tc>
        <w:tc>
          <w:tcPr>
            <w:tcW w:w="737" w:type="pct"/>
            <w:vAlign w:val="center"/>
          </w:tcPr>
          <w:p w14:paraId="59B7D98B" w14:textId="77777777" w:rsidR="00162567" w:rsidRPr="006C784B" w:rsidRDefault="00720820" w:rsidP="00EA0A11">
            <w:pPr>
              <w:spacing w:before="120" w:line="360" w:lineRule="auto"/>
              <w:jc w:val="center"/>
              <w:rPr>
                <w:rFonts w:asciiTheme="majorBidi" w:hAnsiTheme="majorBidi" w:cstheme="majorBidi"/>
              </w:rPr>
            </w:pPr>
            <w:r>
              <w:rPr>
                <w:rFonts w:asciiTheme="majorBidi" w:hAnsiTheme="majorBidi" w:cstheme="majorBidi"/>
              </w:rPr>
              <w:t>1</w:t>
            </w:r>
          </w:p>
        </w:tc>
        <w:tc>
          <w:tcPr>
            <w:tcW w:w="818" w:type="pct"/>
            <w:vAlign w:val="center"/>
          </w:tcPr>
          <w:p w14:paraId="7D2183B5" w14:textId="77777777" w:rsidR="00162567" w:rsidRPr="006C784B" w:rsidRDefault="00720820" w:rsidP="00EA0A11">
            <w:pPr>
              <w:spacing w:before="120" w:line="360" w:lineRule="auto"/>
              <w:jc w:val="center"/>
              <w:rPr>
                <w:rFonts w:asciiTheme="majorBidi" w:hAnsiTheme="majorBidi" w:cstheme="majorBidi"/>
                <w:lang w:bidi="ar-EG"/>
              </w:rPr>
            </w:pPr>
            <w:r>
              <w:rPr>
                <w:rFonts w:asciiTheme="majorBidi" w:hAnsiTheme="majorBidi" w:cstheme="majorBidi"/>
                <w:lang w:bidi="ar-EG"/>
              </w:rPr>
              <w:t>2</w:t>
            </w:r>
          </w:p>
        </w:tc>
      </w:tr>
      <w:tr w:rsidR="00162567" w:rsidRPr="006C784B" w14:paraId="5995525B" w14:textId="77777777" w:rsidTr="00C0020B">
        <w:trPr>
          <w:cantSplit/>
        </w:trPr>
        <w:tc>
          <w:tcPr>
            <w:tcW w:w="3445" w:type="pct"/>
          </w:tcPr>
          <w:p w14:paraId="25A53AED" w14:textId="77777777" w:rsidR="00162567" w:rsidRPr="006C784B" w:rsidRDefault="00162567" w:rsidP="00EA0A11">
            <w:pPr>
              <w:spacing w:before="120" w:line="360" w:lineRule="auto"/>
              <w:rPr>
                <w:rFonts w:asciiTheme="majorBidi" w:eastAsiaTheme="minorEastAsia" w:hAnsiTheme="majorBidi" w:cstheme="majorBidi"/>
              </w:rPr>
            </w:pPr>
            <w:r w:rsidRPr="006C784B">
              <w:rPr>
                <w:rFonts w:asciiTheme="majorBidi" w:eastAsiaTheme="minorEastAsia" w:hAnsiTheme="majorBidi" w:cstheme="majorBidi"/>
              </w:rPr>
              <w:t>Searching for evidence</w:t>
            </w:r>
          </w:p>
        </w:tc>
        <w:tc>
          <w:tcPr>
            <w:tcW w:w="737" w:type="pct"/>
            <w:vAlign w:val="center"/>
          </w:tcPr>
          <w:p w14:paraId="4ED26D2A" w14:textId="77777777" w:rsidR="00162567" w:rsidRPr="006C784B" w:rsidRDefault="007C1CB0" w:rsidP="00EA0A11">
            <w:pPr>
              <w:spacing w:before="120" w:line="360" w:lineRule="auto"/>
              <w:jc w:val="center"/>
              <w:rPr>
                <w:rFonts w:asciiTheme="majorBidi" w:hAnsiTheme="majorBidi" w:cstheme="majorBidi"/>
              </w:rPr>
            </w:pPr>
            <w:r w:rsidRPr="006C784B">
              <w:rPr>
                <w:rFonts w:asciiTheme="majorBidi" w:hAnsiTheme="majorBidi" w:cstheme="majorBidi"/>
              </w:rPr>
              <w:t>2</w:t>
            </w:r>
          </w:p>
        </w:tc>
        <w:tc>
          <w:tcPr>
            <w:tcW w:w="818" w:type="pct"/>
            <w:vAlign w:val="center"/>
          </w:tcPr>
          <w:p w14:paraId="79B2C0A4" w14:textId="77777777" w:rsidR="00162567" w:rsidRPr="006C784B" w:rsidRDefault="007C1CB0" w:rsidP="00EA0A11">
            <w:pPr>
              <w:spacing w:before="120" w:line="360" w:lineRule="auto"/>
              <w:jc w:val="center"/>
              <w:rPr>
                <w:rFonts w:asciiTheme="majorBidi" w:hAnsiTheme="majorBidi" w:cstheme="majorBidi"/>
                <w:lang w:bidi="ar-EG"/>
              </w:rPr>
            </w:pPr>
            <w:r w:rsidRPr="006C784B">
              <w:rPr>
                <w:rFonts w:asciiTheme="majorBidi" w:hAnsiTheme="majorBidi" w:cstheme="majorBidi"/>
                <w:lang w:bidi="ar-EG"/>
              </w:rPr>
              <w:t>4</w:t>
            </w:r>
          </w:p>
        </w:tc>
      </w:tr>
      <w:tr w:rsidR="00162567" w:rsidRPr="006C784B" w14:paraId="770330F7" w14:textId="77777777" w:rsidTr="00C0020B">
        <w:trPr>
          <w:cantSplit/>
        </w:trPr>
        <w:tc>
          <w:tcPr>
            <w:tcW w:w="3445" w:type="pct"/>
          </w:tcPr>
          <w:p w14:paraId="508553C9" w14:textId="77777777" w:rsidR="00162567" w:rsidRPr="006C784B" w:rsidRDefault="00162567" w:rsidP="00EA0A11">
            <w:pPr>
              <w:spacing w:before="120" w:line="360" w:lineRule="auto"/>
              <w:rPr>
                <w:rFonts w:asciiTheme="majorBidi" w:eastAsiaTheme="minorEastAsia" w:hAnsiTheme="majorBidi" w:cstheme="majorBidi"/>
              </w:rPr>
            </w:pPr>
            <w:r w:rsidRPr="006C784B">
              <w:rPr>
                <w:rFonts w:asciiTheme="majorBidi" w:hAnsiTheme="majorBidi" w:cstheme="majorBidi"/>
              </w:rPr>
              <w:t>Risk, causality and sources of error</w:t>
            </w:r>
          </w:p>
        </w:tc>
        <w:tc>
          <w:tcPr>
            <w:tcW w:w="737" w:type="pct"/>
            <w:vAlign w:val="center"/>
          </w:tcPr>
          <w:p w14:paraId="25EC20FC" w14:textId="77777777" w:rsidR="00162567" w:rsidRPr="006C784B" w:rsidRDefault="00720820" w:rsidP="00EA0A11">
            <w:pPr>
              <w:spacing w:before="120" w:line="360" w:lineRule="auto"/>
              <w:jc w:val="center"/>
              <w:rPr>
                <w:rFonts w:asciiTheme="majorBidi" w:hAnsiTheme="majorBidi" w:cstheme="majorBidi"/>
              </w:rPr>
            </w:pPr>
            <w:r>
              <w:rPr>
                <w:rFonts w:asciiTheme="majorBidi" w:hAnsiTheme="majorBidi" w:cstheme="majorBidi"/>
              </w:rPr>
              <w:t>1</w:t>
            </w:r>
          </w:p>
        </w:tc>
        <w:tc>
          <w:tcPr>
            <w:tcW w:w="818" w:type="pct"/>
            <w:vAlign w:val="center"/>
          </w:tcPr>
          <w:p w14:paraId="6EBA2AA7" w14:textId="77777777" w:rsidR="00162567" w:rsidRPr="006C784B" w:rsidRDefault="00720820" w:rsidP="00720820">
            <w:pPr>
              <w:spacing w:before="120" w:line="360" w:lineRule="auto"/>
              <w:jc w:val="center"/>
              <w:rPr>
                <w:rFonts w:asciiTheme="majorBidi" w:hAnsiTheme="majorBidi" w:cstheme="majorBidi"/>
                <w:lang w:bidi="ar-EG"/>
              </w:rPr>
            </w:pPr>
            <w:r>
              <w:rPr>
                <w:rFonts w:asciiTheme="majorBidi" w:hAnsiTheme="majorBidi" w:cstheme="majorBidi"/>
                <w:lang w:bidi="ar-EG"/>
              </w:rPr>
              <w:t>2</w:t>
            </w:r>
          </w:p>
        </w:tc>
      </w:tr>
      <w:tr w:rsidR="00162567" w:rsidRPr="006C784B" w14:paraId="3B8E90F0" w14:textId="77777777" w:rsidTr="00C0020B">
        <w:trPr>
          <w:cantSplit/>
        </w:trPr>
        <w:tc>
          <w:tcPr>
            <w:tcW w:w="3445" w:type="pct"/>
          </w:tcPr>
          <w:p w14:paraId="507A6DF0" w14:textId="77777777" w:rsidR="00162567" w:rsidRPr="006C784B" w:rsidRDefault="00162567" w:rsidP="00EA0A11">
            <w:pPr>
              <w:spacing w:before="120" w:line="360" w:lineRule="auto"/>
              <w:rPr>
                <w:rFonts w:asciiTheme="majorBidi" w:eastAsiaTheme="minorEastAsia" w:hAnsiTheme="majorBidi" w:cstheme="majorBidi"/>
              </w:rPr>
            </w:pPr>
            <w:r w:rsidRPr="006C784B">
              <w:rPr>
                <w:rFonts w:asciiTheme="majorBidi" w:eastAsiaTheme="minorEastAsia" w:hAnsiTheme="majorBidi" w:cstheme="majorBidi"/>
              </w:rPr>
              <w:t>Types of studies: cross sectional</w:t>
            </w:r>
            <w:r w:rsidR="00720820">
              <w:rPr>
                <w:rFonts w:asciiTheme="majorBidi" w:eastAsiaTheme="minorEastAsia" w:hAnsiTheme="majorBidi" w:cstheme="majorBidi"/>
              </w:rPr>
              <w:t>, case control and cohort</w:t>
            </w:r>
          </w:p>
        </w:tc>
        <w:tc>
          <w:tcPr>
            <w:tcW w:w="737" w:type="pct"/>
            <w:vAlign w:val="center"/>
          </w:tcPr>
          <w:p w14:paraId="03D873EC" w14:textId="77777777" w:rsidR="00162567" w:rsidRPr="006C784B" w:rsidRDefault="00720820" w:rsidP="00EA0A11">
            <w:pPr>
              <w:spacing w:before="120" w:line="360" w:lineRule="auto"/>
              <w:jc w:val="center"/>
              <w:rPr>
                <w:rFonts w:asciiTheme="majorBidi" w:hAnsiTheme="majorBidi" w:cstheme="majorBidi"/>
              </w:rPr>
            </w:pPr>
            <w:r>
              <w:rPr>
                <w:rFonts w:asciiTheme="majorBidi" w:hAnsiTheme="majorBidi" w:cstheme="majorBidi"/>
              </w:rPr>
              <w:t>3</w:t>
            </w:r>
          </w:p>
        </w:tc>
        <w:tc>
          <w:tcPr>
            <w:tcW w:w="818" w:type="pct"/>
            <w:vAlign w:val="center"/>
          </w:tcPr>
          <w:p w14:paraId="21E3CF25" w14:textId="77777777" w:rsidR="00162567" w:rsidRPr="006C784B" w:rsidRDefault="00720820" w:rsidP="00EA0A11">
            <w:pPr>
              <w:spacing w:before="120" w:line="360" w:lineRule="auto"/>
              <w:jc w:val="center"/>
              <w:rPr>
                <w:rFonts w:asciiTheme="majorBidi" w:hAnsiTheme="majorBidi" w:cstheme="majorBidi"/>
                <w:lang w:bidi="ar-EG"/>
              </w:rPr>
            </w:pPr>
            <w:r>
              <w:rPr>
                <w:rFonts w:asciiTheme="majorBidi" w:hAnsiTheme="majorBidi" w:cstheme="majorBidi"/>
                <w:lang w:bidi="ar-EG"/>
              </w:rPr>
              <w:t>6</w:t>
            </w:r>
          </w:p>
        </w:tc>
      </w:tr>
      <w:tr w:rsidR="0013025B" w:rsidRPr="006C784B" w14:paraId="02712752" w14:textId="77777777" w:rsidTr="00C0020B">
        <w:trPr>
          <w:cantSplit/>
          <w:trHeight w:val="325"/>
        </w:trPr>
        <w:tc>
          <w:tcPr>
            <w:tcW w:w="3445" w:type="pct"/>
          </w:tcPr>
          <w:p w14:paraId="675B2080" w14:textId="77777777" w:rsidR="0013025B" w:rsidRPr="006C784B" w:rsidRDefault="0013025B" w:rsidP="00EA0A11">
            <w:pPr>
              <w:spacing w:before="120" w:line="360" w:lineRule="auto"/>
              <w:rPr>
                <w:rFonts w:asciiTheme="majorBidi" w:eastAsiaTheme="minorEastAsia" w:hAnsiTheme="majorBidi" w:cstheme="majorBidi"/>
              </w:rPr>
            </w:pPr>
            <w:r w:rsidRPr="006C784B">
              <w:rPr>
                <w:rFonts w:asciiTheme="majorBidi" w:eastAsiaTheme="minorEastAsia" w:hAnsiTheme="majorBidi" w:cstheme="majorBidi"/>
              </w:rPr>
              <w:t>Types of studies: clinical trial (RCT)</w:t>
            </w:r>
          </w:p>
        </w:tc>
        <w:tc>
          <w:tcPr>
            <w:tcW w:w="737" w:type="pct"/>
            <w:vAlign w:val="center"/>
          </w:tcPr>
          <w:p w14:paraId="2DFABC1F" w14:textId="77777777" w:rsidR="0013025B" w:rsidRPr="006C784B" w:rsidRDefault="00720820" w:rsidP="00EA0A11">
            <w:pPr>
              <w:spacing w:before="120" w:line="360" w:lineRule="auto"/>
              <w:jc w:val="center"/>
              <w:rPr>
                <w:rFonts w:asciiTheme="majorBidi" w:hAnsiTheme="majorBidi" w:cstheme="majorBidi"/>
              </w:rPr>
            </w:pPr>
            <w:r>
              <w:rPr>
                <w:rFonts w:asciiTheme="majorBidi" w:hAnsiTheme="majorBidi" w:cstheme="majorBidi"/>
              </w:rPr>
              <w:t>2.5</w:t>
            </w:r>
          </w:p>
        </w:tc>
        <w:tc>
          <w:tcPr>
            <w:tcW w:w="818" w:type="pct"/>
            <w:vAlign w:val="center"/>
          </w:tcPr>
          <w:p w14:paraId="070FC124" w14:textId="77777777" w:rsidR="0013025B" w:rsidRPr="006C784B" w:rsidRDefault="00720820" w:rsidP="00EA0A11">
            <w:pPr>
              <w:spacing w:before="120" w:line="360" w:lineRule="auto"/>
              <w:jc w:val="center"/>
              <w:rPr>
                <w:rFonts w:asciiTheme="majorBidi" w:hAnsiTheme="majorBidi" w:cstheme="majorBidi"/>
                <w:lang w:bidi="ar-EG"/>
              </w:rPr>
            </w:pPr>
            <w:r>
              <w:rPr>
                <w:rFonts w:asciiTheme="majorBidi" w:hAnsiTheme="majorBidi" w:cstheme="majorBidi"/>
                <w:lang w:bidi="ar-EG"/>
              </w:rPr>
              <w:t>7</w:t>
            </w:r>
          </w:p>
        </w:tc>
      </w:tr>
      <w:tr w:rsidR="0013025B" w:rsidRPr="006C784B" w14:paraId="0C1FC9D2" w14:textId="77777777" w:rsidTr="00C0020B">
        <w:trPr>
          <w:cantSplit/>
          <w:trHeight w:val="205"/>
        </w:trPr>
        <w:tc>
          <w:tcPr>
            <w:tcW w:w="3445" w:type="pct"/>
          </w:tcPr>
          <w:p w14:paraId="49FE32D4" w14:textId="77777777" w:rsidR="0013025B" w:rsidRPr="006C784B" w:rsidRDefault="007C1CB0" w:rsidP="00EA0A11">
            <w:pPr>
              <w:spacing w:before="120" w:line="360" w:lineRule="auto"/>
              <w:rPr>
                <w:rFonts w:asciiTheme="majorBidi" w:eastAsiaTheme="minorEastAsia" w:hAnsiTheme="majorBidi" w:cstheme="majorBidi"/>
              </w:rPr>
            </w:pPr>
            <w:r w:rsidRPr="006C784B">
              <w:rPr>
                <w:rFonts w:asciiTheme="majorBidi" w:eastAsiaTheme="minorEastAsia" w:hAnsiTheme="majorBidi" w:cstheme="majorBidi"/>
              </w:rPr>
              <w:t>Types of studies: Systematic Review</w:t>
            </w:r>
          </w:p>
        </w:tc>
        <w:tc>
          <w:tcPr>
            <w:tcW w:w="737" w:type="pct"/>
            <w:vAlign w:val="center"/>
          </w:tcPr>
          <w:p w14:paraId="37F0D825" w14:textId="77777777" w:rsidR="0013025B" w:rsidRPr="006C784B" w:rsidRDefault="00BC76A1" w:rsidP="00EA0A11">
            <w:pPr>
              <w:spacing w:before="120" w:line="360" w:lineRule="auto"/>
              <w:jc w:val="center"/>
              <w:rPr>
                <w:rFonts w:asciiTheme="majorBidi" w:hAnsiTheme="majorBidi" w:cstheme="majorBidi"/>
              </w:rPr>
            </w:pPr>
            <w:r>
              <w:rPr>
                <w:rFonts w:asciiTheme="majorBidi" w:hAnsiTheme="majorBidi" w:cstheme="majorBidi"/>
              </w:rPr>
              <w:t>1</w:t>
            </w:r>
          </w:p>
        </w:tc>
        <w:tc>
          <w:tcPr>
            <w:tcW w:w="818" w:type="pct"/>
            <w:vAlign w:val="center"/>
          </w:tcPr>
          <w:p w14:paraId="2DA0C7DA" w14:textId="77777777" w:rsidR="0013025B" w:rsidRPr="006C784B" w:rsidRDefault="00BC76A1" w:rsidP="00EA0A11">
            <w:pPr>
              <w:spacing w:before="120" w:line="360" w:lineRule="auto"/>
              <w:jc w:val="center"/>
              <w:rPr>
                <w:rFonts w:asciiTheme="majorBidi" w:hAnsiTheme="majorBidi" w:cstheme="majorBidi"/>
                <w:lang w:bidi="ar-EG"/>
              </w:rPr>
            </w:pPr>
            <w:r>
              <w:rPr>
                <w:rFonts w:asciiTheme="majorBidi" w:hAnsiTheme="majorBidi" w:cstheme="majorBidi"/>
                <w:lang w:bidi="ar-EG"/>
              </w:rPr>
              <w:t>2</w:t>
            </w:r>
          </w:p>
        </w:tc>
      </w:tr>
      <w:tr w:rsidR="00CF6E80" w:rsidRPr="006C784B" w14:paraId="0A7AF17F" w14:textId="77777777" w:rsidTr="00C0020B">
        <w:trPr>
          <w:cantSplit/>
          <w:trHeight w:val="205"/>
        </w:trPr>
        <w:tc>
          <w:tcPr>
            <w:tcW w:w="3445" w:type="pct"/>
          </w:tcPr>
          <w:p w14:paraId="3A8E25AD" w14:textId="77777777" w:rsidR="00CF6E80" w:rsidRPr="006C784B" w:rsidRDefault="00CF6E80" w:rsidP="00EA0A11">
            <w:pPr>
              <w:spacing w:before="120" w:line="360" w:lineRule="auto"/>
              <w:rPr>
                <w:rFonts w:asciiTheme="majorBidi" w:eastAsiaTheme="minorEastAsia" w:hAnsiTheme="majorBidi" w:cstheme="majorBidi"/>
              </w:rPr>
            </w:pPr>
            <w:r>
              <w:rPr>
                <w:rFonts w:asciiTheme="majorBidi" w:eastAsiaTheme="minorEastAsia" w:hAnsiTheme="majorBidi" w:cstheme="majorBidi"/>
              </w:rPr>
              <w:t xml:space="preserve">Exams </w:t>
            </w:r>
          </w:p>
        </w:tc>
        <w:tc>
          <w:tcPr>
            <w:tcW w:w="737" w:type="pct"/>
            <w:vAlign w:val="center"/>
          </w:tcPr>
          <w:p w14:paraId="7A483403" w14:textId="77777777" w:rsidR="00CF6E80" w:rsidRDefault="00CF6E80" w:rsidP="00EA0A11">
            <w:pPr>
              <w:spacing w:before="120" w:line="360" w:lineRule="auto"/>
              <w:jc w:val="center"/>
              <w:rPr>
                <w:rFonts w:asciiTheme="majorBidi" w:hAnsiTheme="majorBidi" w:cstheme="majorBidi"/>
              </w:rPr>
            </w:pPr>
            <w:r>
              <w:rPr>
                <w:rFonts w:asciiTheme="majorBidi" w:hAnsiTheme="majorBidi" w:cstheme="majorBidi"/>
              </w:rPr>
              <w:t>1</w:t>
            </w:r>
          </w:p>
        </w:tc>
        <w:tc>
          <w:tcPr>
            <w:tcW w:w="818" w:type="pct"/>
            <w:vAlign w:val="center"/>
          </w:tcPr>
          <w:p w14:paraId="3F0052F2" w14:textId="77777777" w:rsidR="00CF6E80" w:rsidRDefault="00CF6E80" w:rsidP="00EA0A11">
            <w:pPr>
              <w:spacing w:before="120" w:line="360" w:lineRule="auto"/>
              <w:jc w:val="center"/>
              <w:rPr>
                <w:rFonts w:asciiTheme="majorBidi" w:hAnsiTheme="majorBidi" w:cstheme="majorBidi"/>
                <w:lang w:bidi="ar-EG"/>
              </w:rPr>
            </w:pPr>
            <w:r>
              <w:rPr>
                <w:rFonts w:asciiTheme="majorBidi" w:hAnsiTheme="majorBidi" w:cstheme="majorBidi"/>
                <w:lang w:bidi="ar-EG"/>
              </w:rPr>
              <w:t>2</w:t>
            </w:r>
          </w:p>
        </w:tc>
      </w:tr>
      <w:tr w:rsidR="00BC76A1" w:rsidRPr="006C784B" w14:paraId="70378862" w14:textId="77777777" w:rsidTr="00C0020B">
        <w:trPr>
          <w:cantSplit/>
          <w:trHeight w:val="205"/>
        </w:trPr>
        <w:tc>
          <w:tcPr>
            <w:tcW w:w="3445" w:type="pct"/>
          </w:tcPr>
          <w:p w14:paraId="298F57F9" w14:textId="77777777" w:rsidR="00BC76A1" w:rsidRPr="006C784B" w:rsidRDefault="00720820" w:rsidP="00EA0A11">
            <w:pPr>
              <w:spacing w:before="120" w:line="360" w:lineRule="auto"/>
              <w:rPr>
                <w:rFonts w:asciiTheme="majorBidi" w:eastAsiaTheme="minorEastAsia" w:hAnsiTheme="majorBidi" w:cstheme="majorBidi"/>
              </w:rPr>
            </w:pPr>
            <w:r>
              <w:rPr>
                <w:rFonts w:asciiTheme="majorBidi" w:eastAsiaTheme="minorEastAsia" w:hAnsiTheme="majorBidi" w:cstheme="majorBidi"/>
              </w:rPr>
              <w:t xml:space="preserve">Total </w:t>
            </w:r>
            <w:r w:rsidR="00BC76A1">
              <w:rPr>
                <w:rFonts w:asciiTheme="majorBidi" w:eastAsiaTheme="minorEastAsia" w:hAnsiTheme="majorBidi" w:cstheme="majorBidi"/>
              </w:rPr>
              <w:t xml:space="preserve"> </w:t>
            </w:r>
          </w:p>
        </w:tc>
        <w:tc>
          <w:tcPr>
            <w:tcW w:w="737" w:type="pct"/>
            <w:vAlign w:val="center"/>
          </w:tcPr>
          <w:p w14:paraId="7B2EC631" w14:textId="77777777" w:rsidR="00BC76A1" w:rsidRDefault="00BC76A1" w:rsidP="00EA0A11">
            <w:pPr>
              <w:spacing w:before="120" w:line="360" w:lineRule="auto"/>
              <w:jc w:val="center"/>
              <w:rPr>
                <w:rFonts w:asciiTheme="majorBidi" w:hAnsiTheme="majorBidi" w:cstheme="majorBidi"/>
              </w:rPr>
            </w:pPr>
          </w:p>
        </w:tc>
        <w:tc>
          <w:tcPr>
            <w:tcW w:w="818" w:type="pct"/>
            <w:vAlign w:val="center"/>
          </w:tcPr>
          <w:p w14:paraId="4C7644BB" w14:textId="77777777" w:rsidR="00BC76A1" w:rsidRDefault="00CF6E80" w:rsidP="00EA0A11">
            <w:pPr>
              <w:spacing w:before="120" w:line="360" w:lineRule="auto"/>
              <w:jc w:val="center"/>
              <w:rPr>
                <w:rFonts w:asciiTheme="majorBidi" w:hAnsiTheme="majorBidi" w:cstheme="majorBidi"/>
                <w:lang w:bidi="ar-EG"/>
              </w:rPr>
            </w:pPr>
            <w:r>
              <w:rPr>
                <w:rFonts w:asciiTheme="majorBidi" w:hAnsiTheme="majorBidi" w:cstheme="majorBidi"/>
                <w:lang w:bidi="ar-EG"/>
              </w:rPr>
              <w:t>25</w:t>
            </w:r>
          </w:p>
        </w:tc>
      </w:tr>
    </w:tbl>
    <w:p w14:paraId="1D77F843" w14:textId="77777777" w:rsidR="004072B5" w:rsidRPr="006C784B" w:rsidRDefault="004072B5" w:rsidP="008A2F3E">
      <w:pPr>
        <w:rPr>
          <w:rFonts w:asciiTheme="majorBidi" w:hAnsiTheme="majorBidi" w:cstheme="majorBidi"/>
          <w:lang w:bidi="ar-E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76"/>
        <w:gridCol w:w="3046"/>
        <w:gridCol w:w="3037"/>
        <w:gridCol w:w="1536"/>
      </w:tblGrid>
      <w:tr w:rsidR="004072B5" w:rsidRPr="006C784B" w14:paraId="119DEF64" w14:textId="77777777" w:rsidTr="004F240A">
        <w:trPr>
          <w:trHeight w:val="647"/>
        </w:trPr>
        <w:tc>
          <w:tcPr>
            <w:tcW w:w="5000" w:type="pct"/>
            <w:gridSpan w:val="5"/>
            <w:tcBorders>
              <w:top w:val="single" w:sz="4" w:space="0" w:color="auto"/>
              <w:left w:val="single" w:sz="4" w:space="0" w:color="auto"/>
              <w:bottom w:val="single" w:sz="4" w:space="0" w:color="auto"/>
              <w:right w:val="single" w:sz="4" w:space="0" w:color="auto"/>
            </w:tcBorders>
          </w:tcPr>
          <w:p w14:paraId="1E7BE21B" w14:textId="77777777" w:rsidR="004072B5" w:rsidRPr="006C784B" w:rsidRDefault="004072B5" w:rsidP="008A2F3E">
            <w:pPr>
              <w:pStyle w:val="Heading7"/>
              <w:spacing w:after="120"/>
              <w:rPr>
                <w:rFonts w:asciiTheme="majorBidi" w:hAnsiTheme="majorBidi" w:cstheme="majorBidi"/>
                <w:bCs/>
              </w:rPr>
            </w:pPr>
            <w:r w:rsidRPr="006C784B">
              <w:rPr>
                <w:rFonts w:asciiTheme="majorBidi" w:hAnsiTheme="majorBidi" w:cstheme="majorBidi"/>
                <w:bCs/>
              </w:rPr>
              <w:t xml:space="preserve">2 Course components (total contact hours per semester): </w:t>
            </w:r>
            <w:r w:rsidRPr="006C784B">
              <w:rPr>
                <w:rFonts w:asciiTheme="majorBidi" w:hAnsiTheme="majorBidi" w:cstheme="majorBidi"/>
                <w:bCs/>
              </w:rPr>
              <w:tab/>
            </w:r>
            <w:r w:rsidRPr="006C784B">
              <w:rPr>
                <w:rFonts w:asciiTheme="majorBidi" w:hAnsiTheme="majorBidi" w:cstheme="majorBidi"/>
                <w:bCs/>
              </w:rPr>
              <w:tab/>
            </w:r>
          </w:p>
        </w:tc>
      </w:tr>
      <w:tr w:rsidR="00001914" w:rsidRPr="006C784B" w14:paraId="089EFDF1" w14:textId="77777777" w:rsidTr="00416B94">
        <w:trPr>
          <w:trHeight w:val="646"/>
        </w:trPr>
        <w:tc>
          <w:tcPr>
            <w:tcW w:w="717" w:type="pct"/>
            <w:tcBorders>
              <w:top w:val="single" w:sz="4" w:space="0" w:color="auto"/>
              <w:left w:val="single" w:sz="4" w:space="0" w:color="auto"/>
              <w:bottom w:val="single" w:sz="4" w:space="0" w:color="auto"/>
              <w:right w:val="single" w:sz="4" w:space="0" w:color="auto"/>
            </w:tcBorders>
          </w:tcPr>
          <w:p w14:paraId="72F5910A" w14:textId="77777777" w:rsidR="00D8557D" w:rsidRPr="006C784B" w:rsidRDefault="00D8557D" w:rsidP="006B1B02">
            <w:pPr>
              <w:pStyle w:val="Heading7"/>
              <w:spacing w:after="120"/>
              <w:rPr>
                <w:rFonts w:asciiTheme="majorBidi" w:hAnsiTheme="majorBidi" w:cstheme="majorBidi"/>
                <w:bCs/>
              </w:rPr>
            </w:pPr>
            <w:r w:rsidRPr="006C784B">
              <w:rPr>
                <w:rFonts w:asciiTheme="majorBidi" w:hAnsiTheme="majorBidi" w:cstheme="majorBidi"/>
                <w:bCs/>
              </w:rPr>
              <w:t>Lecture:</w:t>
            </w:r>
            <w:r w:rsidR="0015122D" w:rsidRPr="006C784B">
              <w:rPr>
                <w:rFonts w:asciiTheme="majorBidi" w:hAnsiTheme="majorBidi" w:cstheme="majorBidi"/>
                <w:bCs/>
              </w:rPr>
              <w:t xml:space="preserve"> </w:t>
            </w:r>
            <w:r w:rsidR="006B1B02">
              <w:rPr>
                <w:rFonts w:asciiTheme="majorBidi" w:hAnsiTheme="majorBidi" w:cstheme="majorBidi"/>
                <w:bCs/>
              </w:rPr>
              <w:t>10</w:t>
            </w:r>
          </w:p>
        </w:tc>
        <w:tc>
          <w:tcPr>
            <w:tcW w:w="696" w:type="pct"/>
            <w:tcBorders>
              <w:top w:val="single" w:sz="4" w:space="0" w:color="auto"/>
              <w:left w:val="single" w:sz="4" w:space="0" w:color="auto"/>
              <w:bottom w:val="single" w:sz="4" w:space="0" w:color="auto"/>
              <w:right w:val="single" w:sz="4" w:space="0" w:color="auto"/>
            </w:tcBorders>
          </w:tcPr>
          <w:p w14:paraId="51CA11EF" w14:textId="77777777" w:rsidR="00D8557D" w:rsidRPr="006C784B" w:rsidRDefault="00D8557D" w:rsidP="006B1B02">
            <w:pPr>
              <w:pStyle w:val="Heading7"/>
              <w:spacing w:after="120"/>
              <w:rPr>
                <w:rFonts w:asciiTheme="majorBidi" w:hAnsiTheme="majorBidi" w:cstheme="majorBidi"/>
                <w:bCs/>
              </w:rPr>
            </w:pPr>
            <w:r w:rsidRPr="006C784B">
              <w:rPr>
                <w:rFonts w:asciiTheme="majorBidi" w:hAnsiTheme="majorBidi" w:cstheme="majorBidi"/>
                <w:bCs/>
              </w:rPr>
              <w:t>Tutorial:</w:t>
            </w:r>
            <w:r w:rsidR="00C326D8" w:rsidRPr="006C784B">
              <w:rPr>
                <w:rFonts w:asciiTheme="majorBidi" w:hAnsiTheme="majorBidi" w:cstheme="majorBidi"/>
                <w:bCs/>
              </w:rPr>
              <w:t xml:space="preserve"> </w:t>
            </w:r>
            <w:r w:rsidR="006B1B02">
              <w:rPr>
                <w:rFonts w:asciiTheme="majorBidi" w:hAnsiTheme="majorBidi" w:cstheme="majorBidi"/>
                <w:bCs/>
              </w:rPr>
              <w:t>9</w:t>
            </w:r>
          </w:p>
        </w:tc>
        <w:tc>
          <w:tcPr>
            <w:tcW w:w="1498" w:type="pct"/>
            <w:tcBorders>
              <w:top w:val="single" w:sz="4" w:space="0" w:color="auto"/>
              <w:left w:val="single" w:sz="4" w:space="0" w:color="auto"/>
              <w:bottom w:val="single" w:sz="4" w:space="0" w:color="auto"/>
              <w:right w:val="single" w:sz="4" w:space="0" w:color="auto"/>
            </w:tcBorders>
          </w:tcPr>
          <w:p w14:paraId="501EEDD7" w14:textId="77777777" w:rsidR="00D8557D" w:rsidRPr="006C784B" w:rsidRDefault="00D8557D" w:rsidP="008A2F3E">
            <w:pPr>
              <w:pStyle w:val="Heading7"/>
              <w:spacing w:after="120"/>
              <w:rPr>
                <w:rFonts w:asciiTheme="majorBidi" w:hAnsiTheme="majorBidi" w:cstheme="majorBidi"/>
                <w:bCs/>
              </w:rPr>
            </w:pPr>
            <w:r w:rsidRPr="006C784B">
              <w:rPr>
                <w:rFonts w:asciiTheme="majorBidi" w:hAnsiTheme="majorBidi" w:cstheme="majorBidi"/>
                <w:bCs/>
              </w:rPr>
              <w:t>Laboratory</w:t>
            </w:r>
            <w:r w:rsidR="0015122D" w:rsidRPr="006C784B">
              <w:rPr>
                <w:rFonts w:asciiTheme="majorBidi" w:hAnsiTheme="majorBidi" w:cstheme="majorBidi"/>
                <w:bCs/>
              </w:rPr>
              <w:t>: 1 (computer lab)</w:t>
            </w:r>
          </w:p>
        </w:tc>
        <w:tc>
          <w:tcPr>
            <w:tcW w:w="1493" w:type="pct"/>
            <w:tcBorders>
              <w:top w:val="single" w:sz="4" w:space="0" w:color="auto"/>
              <w:left w:val="single" w:sz="4" w:space="0" w:color="auto"/>
              <w:bottom w:val="single" w:sz="4" w:space="0" w:color="auto"/>
              <w:right w:val="single" w:sz="4" w:space="0" w:color="auto"/>
            </w:tcBorders>
          </w:tcPr>
          <w:p w14:paraId="4D974026" w14:textId="77777777" w:rsidR="00D8557D" w:rsidRPr="006C784B" w:rsidRDefault="00D8557D" w:rsidP="00416B94">
            <w:pPr>
              <w:pStyle w:val="Heading7"/>
              <w:spacing w:after="120"/>
              <w:rPr>
                <w:rFonts w:asciiTheme="majorBidi" w:hAnsiTheme="majorBidi" w:cstheme="majorBidi"/>
                <w:bCs/>
              </w:rPr>
            </w:pPr>
            <w:r w:rsidRPr="006C784B">
              <w:rPr>
                <w:rFonts w:asciiTheme="majorBidi" w:hAnsiTheme="majorBidi" w:cstheme="majorBidi"/>
                <w:bCs/>
              </w:rPr>
              <w:t>Practical/</w:t>
            </w:r>
            <w:r w:rsidR="00001914" w:rsidRPr="006C784B">
              <w:rPr>
                <w:rFonts w:asciiTheme="majorBidi" w:hAnsiTheme="majorBidi" w:cstheme="majorBidi"/>
                <w:bCs/>
              </w:rPr>
              <w:t xml:space="preserve"> </w:t>
            </w:r>
            <w:r w:rsidRPr="006C784B">
              <w:rPr>
                <w:rFonts w:asciiTheme="majorBidi" w:hAnsiTheme="majorBidi" w:cstheme="majorBidi"/>
                <w:bCs/>
              </w:rPr>
              <w:t>Field /</w:t>
            </w:r>
            <w:r w:rsidR="00001914" w:rsidRPr="006C784B">
              <w:rPr>
                <w:rFonts w:asciiTheme="majorBidi" w:hAnsiTheme="majorBidi" w:cstheme="majorBidi"/>
                <w:bCs/>
              </w:rPr>
              <w:t xml:space="preserve"> </w:t>
            </w:r>
            <w:r w:rsidRPr="006C784B">
              <w:rPr>
                <w:rFonts w:asciiTheme="majorBidi" w:hAnsiTheme="majorBidi" w:cstheme="majorBidi"/>
                <w:bCs/>
              </w:rPr>
              <w:t>Internship</w:t>
            </w:r>
            <w:r w:rsidR="0015122D" w:rsidRPr="006C784B">
              <w:rPr>
                <w:rFonts w:asciiTheme="majorBidi" w:hAnsiTheme="majorBidi" w:cstheme="majorBidi"/>
                <w:bCs/>
              </w:rPr>
              <w:t>: 0</w:t>
            </w:r>
          </w:p>
        </w:tc>
        <w:tc>
          <w:tcPr>
            <w:tcW w:w="597" w:type="pct"/>
            <w:tcBorders>
              <w:top w:val="single" w:sz="4" w:space="0" w:color="auto"/>
              <w:left w:val="single" w:sz="4" w:space="0" w:color="auto"/>
              <w:bottom w:val="single" w:sz="4" w:space="0" w:color="auto"/>
              <w:right w:val="single" w:sz="4" w:space="0" w:color="auto"/>
            </w:tcBorders>
          </w:tcPr>
          <w:p w14:paraId="3E84D2FD" w14:textId="77777777" w:rsidR="00D8557D" w:rsidRPr="006C784B" w:rsidRDefault="00D8557D" w:rsidP="006B1B02">
            <w:pPr>
              <w:pStyle w:val="Heading7"/>
              <w:spacing w:after="120"/>
              <w:rPr>
                <w:rFonts w:asciiTheme="majorBidi" w:hAnsiTheme="majorBidi" w:cstheme="majorBidi"/>
                <w:bCs/>
              </w:rPr>
            </w:pPr>
            <w:r w:rsidRPr="006C784B">
              <w:rPr>
                <w:rFonts w:asciiTheme="majorBidi" w:hAnsiTheme="majorBidi" w:cstheme="majorBidi"/>
                <w:bCs/>
              </w:rPr>
              <w:t>Other:</w:t>
            </w:r>
            <w:r w:rsidR="0015122D" w:rsidRPr="006C784B">
              <w:rPr>
                <w:rFonts w:asciiTheme="majorBidi" w:hAnsiTheme="majorBidi" w:cstheme="majorBidi"/>
                <w:bCs/>
              </w:rPr>
              <w:t xml:space="preserve"> </w:t>
            </w:r>
            <w:r w:rsidR="006B1B02">
              <w:rPr>
                <w:rFonts w:asciiTheme="majorBidi" w:hAnsiTheme="majorBidi" w:cstheme="majorBidi"/>
                <w:bCs/>
              </w:rPr>
              <w:t>5</w:t>
            </w:r>
            <w:r w:rsidR="00CF6E80">
              <w:rPr>
                <w:rFonts w:asciiTheme="majorBidi" w:hAnsiTheme="majorBidi" w:cstheme="majorBidi"/>
                <w:bCs/>
              </w:rPr>
              <w:t xml:space="preserve"> (</w:t>
            </w:r>
            <w:r w:rsidR="006B1B02">
              <w:rPr>
                <w:rFonts w:asciiTheme="majorBidi" w:hAnsiTheme="majorBidi" w:cstheme="majorBidi"/>
                <w:bCs/>
              </w:rPr>
              <w:t>assessments</w:t>
            </w:r>
            <w:r w:rsidR="00CF6E80">
              <w:rPr>
                <w:rFonts w:asciiTheme="majorBidi" w:hAnsiTheme="majorBidi" w:cstheme="majorBidi"/>
                <w:bCs/>
              </w:rPr>
              <w:t>)</w:t>
            </w:r>
          </w:p>
        </w:tc>
      </w:tr>
    </w:tbl>
    <w:p w14:paraId="5680CBB5" w14:textId="77777777"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14:paraId="61606591" w14:textId="77777777" w:rsidTr="004F240A">
        <w:trPr>
          <w:trHeight w:val="647"/>
        </w:trPr>
        <w:tc>
          <w:tcPr>
            <w:tcW w:w="5000" w:type="pct"/>
            <w:tcBorders>
              <w:top w:val="single" w:sz="4" w:space="0" w:color="auto"/>
              <w:left w:val="single" w:sz="4" w:space="0" w:color="auto"/>
              <w:bottom w:val="single" w:sz="4" w:space="0" w:color="auto"/>
              <w:right w:val="single" w:sz="4" w:space="0" w:color="auto"/>
            </w:tcBorders>
          </w:tcPr>
          <w:p w14:paraId="2613D1B2" w14:textId="77777777" w:rsidR="004072B5" w:rsidRPr="006C784B" w:rsidRDefault="004072B5" w:rsidP="00C326D8">
            <w:pPr>
              <w:pStyle w:val="Heading7"/>
              <w:spacing w:after="120"/>
              <w:rPr>
                <w:rFonts w:asciiTheme="majorBidi" w:hAnsiTheme="majorBidi" w:cstheme="majorBidi"/>
                <w:bCs/>
              </w:rPr>
            </w:pPr>
            <w:r w:rsidRPr="006C784B">
              <w:rPr>
                <w:rFonts w:asciiTheme="majorBidi" w:hAnsiTheme="majorBidi" w:cstheme="majorBidi"/>
                <w:bCs/>
              </w:rPr>
              <w:t xml:space="preserve">3. Additional private study/learning hours expected for students per week. </w:t>
            </w:r>
            <w:r w:rsidR="00C326D8" w:rsidRPr="006C784B">
              <w:rPr>
                <w:rFonts w:asciiTheme="majorBidi" w:hAnsiTheme="majorBidi" w:cstheme="majorBidi"/>
                <w:bCs/>
              </w:rPr>
              <w:t>2</w:t>
            </w:r>
          </w:p>
        </w:tc>
      </w:tr>
    </w:tbl>
    <w:p w14:paraId="4A254597" w14:textId="77777777"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072B5" w:rsidRPr="006C784B" w14:paraId="712CFF67" w14:textId="77777777" w:rsidTr="004F240A">
        <w:tc>
          <w:tcPr>
            <w:tcW w:w="5000" w:type="pct"/>
            <w:tcBorders>
              <w:top w:val="single" w:sz="4" w:space="0" w:color="auto"/>
              <w:left w:val="single" w:sz="4" w:space="0" w:color="auto"/>
              <w:right w:val="single" w:sz="4" w:space="0" w:color="auto"/>
            </w:tcBorders>
          </w:tcPr>
          <w:p w14:paraId="12EB8A80" w14:textId="77777777" w:rsidR="004072B5" w:rsidRPr="006C784B" w:rsidRDefault="004072B5" w:rsidP="00FC6868">
            <w:pPr>
              <w:pStyle w:val="Footer"/>
              <w:tabs>
                <w:tab w:val="clear" w:pos="4153"/>
                <w:tab w:val="clear" w:pos="8306"/>
              </w:tabs>
              <w:spacing w:before="120" w:line="360" w:lineRule="auto"/>
              <w:ind w:left="679" w:hangingChars="283" w:hanging="679"/>
              <w:contextualSpacing/>
              <w:rPr>
                <w:rFonts w:asciiTheme="majorBidi" w:hAnsiTheme="majorBidi" w:cstheme="majorBidi"/>
                <w:bCs/>
              </w:rPr>
            </w:pPr>
            <w:r w:rsidRPr="006C784B">
              <w:rPr>
                <w:rFonts w:asciiTheme="majorBidi" w:hAnsiTheme="majorBidi" w:cstheme="majorBidi"/>
                <w:lang w:val="en-US"/>
              </w:rPr>
              <w:t xml:space="preserve">4. Development of Learning Outcomes in Domains of Learning  </w:t>
            </w:r>
          </w:p>
        </w:tc>
      </w:tr>
      <w:tr w:rsidR="004072B5" w:rsidRPr="006C784B" w14:paraId="00DB02E9" w14:textId="77777777" w:rsidTr="004F240A">
        <w:tc>
          <w:tcPr>
            <w:tcW w:w="5000" w:type="pct"/>
            <w:tcBorders>
              <w:top w:val="single" w:sz="4" w:space="0" w:color="auto"/>
              <w:left w:val="single" w:sz="4" w:space="0" w:color="auto"/>
              <w:bottom w:val="single" w:sz="4" w:space="0" w:color="auto"/>
              <w:right w:val="single" w:sz="4" w:space="0" w:color="auto"/>
            </w:tcBorders>
          </w:tcPr>
          <w:p w14:paraId="664F0761" w14:textId="77777777" w:rsidR="004072B5" w:rsidRPr="006C784B" w:rsidRDefault="00845160"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a. Knowledge</w:t>
            </w:r>
            <w:r w:rsidR="004072B5" w:rsidRPr="006C784B">
              <w:rPr>
                <w:rFonts w:asciiTheme="majorBidi" w:hAnsiTheme="majorBidi" w:cstheme="majorBidi"/>
                <w:b/>
              </w:rPr>
              <w:t xml:space="preserve">  </w:t>
            </w:r>
          </w:p>
        </w:tc>
      </w:tr>
      <w:tr w:rsidR="004072B5" w:rsidRPr="006C784B" w14:paraId="7C6578D2" w14:textId="77777777" w:rsidTr="004F240A">
        <w:tc>
          <w:tcPr>
            <w:tcW w:w="5000" w:type="pct"/>
            <w:tcBorders>
              <w:top w:val="single" w:sz="4" w:space="0" w:color="auto"/>
              <w:left w:val="single" w:sz="4" w:space="0" w:color="auto"/>
              <w:bottom w:val="single" w:sz="4" w:space="0" w:color="auto"/>
              <w:right w:val="single" w:sz="4" w:space="0" w:color="auto"/>
            </w:tcBorders>
          </w:tcPr>
          <w:p w14:paraId="6D0B62FC" w14:textId="77777777" w:rsidR="00173C02" w:rsidRDefault="00173C02" w:rsidP="00393551">
            <w:pPr>
              <w:pStyle w:val="Heading7"/>
              <w:spacing w:before="120" w:after="0" w:line="360" w:lineRule="auto"/>
              <w:ind w:left="682" w:hangingChars="283" w:hanging="682"/>
              <w:contextualSpacing/>
              <w:rPr>
                <w:rFonts w:asciiTheme="majorBidi" w:hAnsiTheme="majorBidi" w:cstheme="majorBidi"/>
                <w:bCs/>
              </w:rPr>
            </w:pPr>
            <w:r w:rsidRPr="001D00E3">
              <w:rPr>
                <w:rFonts w:asciiTheme="majorBidi" w:hAnsiTheme="majorBidi" w:cstheme="majorBidi"/>
                <w:b/>
              </w:rPr>
              <w:t>Program outcomes covered</w:t>
            </w:r>
            <w:r>
              <w:rPr>
                <w:rFonts w:asciiTheme="majorBidi" w:hAnsiTheme="majorBidi" w:cstheme="majorBidi"/>
                <w:bCs/>
              </w:rPr>
              <w:t>:</w:t>
            </w:r>
          </w:p>
          <w:p w14:paraId="68E13C2E" w14:textId="77777777" w:rsidR="001D00E3" w:rsidRPr="00F15298" w:rsidRDefault="001D00E3" w:rsidP="00CF6E80">
            <w:pPr>
              <w:spacing w:before="120"/>
              <w:rPr>
                <w:b/>
                <w:bCs/>
              </w:rPr>
            </w:pPr>
            <w:r w:rsidRPr="00F15298">
              <w:rPr>
                <w:b/>
                <w:bCs/>
              </w:rPr>
              <w:t>I.</w:t>
            </w:r>
            <w:r w:rsidR="00CF6E80" w:rsidRPr="00F15298">
              <w:rPr>
                <w:b/>
                <w:bCs/>
              </w:rPr>
              <w:t>25</w:t>
            </w:r>
            <w:r w:rsidRPr="00F15298">
              <w:rPr>
                <w:b/>
                <w:bCs/>
              </w:rPr>
              <w:t xml:space="preserve">. </w:t>
            </w:r>
            <w:r w:rsidR="00CF6E80" w:rsidRPr="00F15298">
              <w:rPr>
                <w:b/>
                <w:bCs/>
              </w:rPr>
              <w:t>Discuss features of epidemiologic studies</w:t>
            </w:r>
            <w:r w:rsidRPr="00F15298">
              <w:rPr>
                <w:b/>
                <w:bCs/>
              </w:rPr>
              <w:t>.</w:t>
            </w:r>
          </w:p>
          <w:p w14:paraId="23CEA5FA" w14:textId="77777777" w:rsidR="00CF6E80" w:rsidRPr="00F15298" w:rsidRDefault="00CF6E80" w:rsidP="00CF6E80">
            <w:pPr>
              <w:spacing w:before="120"/>
              <w:rPr>
                <w:b/>
                <w:bCs/>
              </w:rPr>
            </w:pPr>
            <w:r w:rsidRPr="00F15298">
              <w:rPr>
                <w:b/>
                <w:bCs/>
              </w:rPr>
              <w:t>I.28. Discuss the steps for evidence-based decision making.</w:t>
            </w:r>
          </w:p>
          <w:p w14:paraId="49C22590" w14:textId="77777777" w:rsidR="00CF6E80" w:rsidRDefault="00CF6E80" w:rsidP="00CF6E80">
            <w:pPr>
              <w:spacing w:before="120"/>
              <w:rPr>
                <w:b/>
                <w:bCs/>
              </w:rPr>
            </w:pPr>
          </w:p>
          <w:p w14:paraId="3827D290"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Description of the knowledge to be acquired</w:t>
            </w:r>
          </w:p>
          <w:p w14:paraId="6AC5C290" w14:textId="77777777" w:rsidR="00845160" w:rsidRPr="006C784B" w:rsidRDefault="00845160" w:rsidP="00CF6E80">
            <w:pPr>
              <w:pStyle w:val="ListParagraph"/>
              <w:numPr>
                <w:ilvl w:val="0"/>
                <w:numId w:val="1"/>
              </w:numPr>
              <w:spacing w:before="120"/>
              <w:rPr>
                <w:rFonts w:asciiTheme="majorBidi" w:hAnsiTheme="majorBidi" w:cstheme="majorBidi"/>
                <w:sz w:val="24"/>
                <w:szCs w:val="24"/>
              </w:rPr>
            </w:pPr>
            <w:r w:rsidRPr="006C784B">
              <w:rPr>
                <w:rFonts w:asciiTheme="majorBidi" w:hAnsiTheme="majorBidi" w:cstheme="majorBidi"/>
                <w:sz w:val="24"/>
                <w:szCs w:val="24"/>
              </w:rPr>
              <w:t>Discuss criteria of causality</w:t>
            </w:r>
            <w:r w:rsidR="00F15298">
              <w:rPr>
                <w:rFonts w:asciiTheme="majorBidi" w:hAnsiTheme="majorBidi" w:cstheme="majorBidi"/>
                <w:sz w:val="24"/>
                <w:szCs w:val="24"/>
              </w:rPr>
              <w:t>.</w:t>
            </w:r>
          </w:p>
          <w:p w14:paraId="3FC60FDD" w14:textId="77777777" w:rsidR="004072B5" w:rsidRPr="006C784B" w:rsidRDefault="00845160" w:rsidP="00CF6E80">
            <w:pPr>
              <w:pStyle w:val="ListParagraph"/>
              <w:numPr>
                <w:ilvl w:val="0"/>
                <w:numId w:val="1"/>
              </w:numPr>
              <w:spacing w:before="120"/>
              <w:rPr>
                <w:rFonts w:asciiTheme="majorBidi" w:hAnsiTheme="majorBidi" w:cstheme="majorBidi"/>
                <w:sz w:val="24"/>
                <w:szCs w:val="24"/>
              </w:rPr>
            </w:pPr>
            <w:r w:rsidRPr="006C784B">
              <w:rPr>
                <w:rFonts w:asciiTheme="majorBidi" w:hAnsiTheme="majorBidi" w:cstheme="majorBidi"/>
                <w:sz w:val="24"/>
                <w:szCs w:val="24"/>
              </w:rPr>
              <w:t>Describe major designs of epidemiologic studies</w:t>
            </w:r>
            <w:r w:rsidR="00F15298">
              <w:rPr>
                <w:rFonts w:asciiTheme="majorBidi" w:hAnsiTheme="majorBidi" w:cstheme="majorBidi"/>
                <w:sz w:val="24"/>
                <w:szCs w:val="24"/>
              </w:rPr>
              <w:t>.</w:t>
            </w:r>
          </w:p>
          <w:p w14:paraId="2C5B6D60" w14:textId="77777777" w:rsidR="00845160" w:rsidRPr="006C784B" w:rsidRDefault="00845160" w:rsidP="00CF6E80">
            <w:pPr>
              <w:pStyle w:val="ListParagraph"/>
              <w:numPr>
                <w:ilvl w:val="0"/>
                <w:numId w:val="1"/>
              </w:numPr>
              <w:spacing w:before="120"/>
              <w:rPr>
                <w:rFonts w:asciiTheme="majorBidi" w:hAnsiTheme="majorBidi" w:cstheme="majorBidi"/>
                <w:sz w:val="24"/>
                <w:szCs w:val="24"/>
              </w:rPr>
            </w:pPr>
            <w:r w:rsidRPr="006C784B">
              <w:rPr>
                <w:rFonts w:asciiTheme="majorBidi" w:hAnsiTheme="majorBidi" w:cstheme="majorBidi"/>
                <w:sz w:val="24"/>
                <w:szCs w:val="24"/>
              </w:rPr>
              <w:lastRenderedPageBreak/>
              <w:t>Discuss the common types of bias and threats to validity</w:t>
            </w:r>
            <w:r w:rsidR="00F15298">
              <w:rPr>
                <w:rFonts w:asciiTheme="majorBidi" w:hAnsiTheme="majorBidi" w:cstheme="majorBidi"/>
                <w:sz w:val="24"/>
                <w:szCs w:val="24"/>
              </w:rPr>
              <w:t>.</w:t>
            </w:r>
          </w:p>
          <w:p w14:paraId="4A7FB86B" w14:textId="77777777" w:rsidR="008F502F" w:rsidRDefault="008F502F" w:rsidP="00CF6E80">
            <w:pPr>
              <w:pStyle w:val="ListParagraph"/>
              <w:numPr>
                <w:ilvl w:val="0"/>
                <w:numId w:val="1"/>
              </w:numPr>
              <w:spacing w:before="120"/>
              <w:rPr>
                <w:rFonts w:asciiTheme="majorBidi" w:hAnsiTheme="majorBidi" w:cstheme="majorBidi"/>
                <w:sz w:val="24"/>
                <w:szCs w:val="24"/>
              </w:rPr>
            </w:pPr>
            <w:r w:rsidRPr="006C784B">
              <w:rPr>
                <w:rFonts w:asciiTheme="majorBidi" w:hAnsiTheme="majorBidi" w:cstheme="majorBidi"/>
                <w:sz w:val="24"/>
                <w:szCs w:val="24"/>
              </w:rPr>
              <w:t>Describe measures of association in different types of studies</w:t>
            </w:r>
            <w:r w:rsidR="00F15298">
              <w:rPr>
                <w:rFonts w:asciiTheme="majorBidi" w:hAnsiTheme="majorBidi" w:cstheme="majorBidi"/>
                <w:sz w:val="24"/>
                <w:szCs w:val="24"/>
              </w:rPr>
              <w:t>.</w:t>
            </w:r>
          </w:p>
          <w:p w14:paraId="20D2B1B9" w14:textId="77777777" w:rsidR="00CF6E80" w:rsidRPr="006C784B" w:rsidRDefault="00CF6E80" w:rsidP="00CF6E80">
            <w:pPr>
              <w:pStyle w:val="ListParagraph"/>
              <w:numPr>
                <w:ilvl w:val="0"/>
                <w:numId w:val="1"/>
              </w:numPr>
              <w:spacing w:before="120"/>
              <w:rPr>
                <w:rFonts w:asciiTheme="majorBidi" w:hAnsiTheme="majorBidi" w:cstheme="majorBidi"/>
                <w:sz w:val="24"/>
                <w:szCs w:val="24"/>
              </w:rPr>
            </w:pPr>
            <w:r w:rsidRPr="006C784B">
              <w:rPr>
                <w:rFonts w:asciiTheme="majorBidi" w:hAnsiTheme="majorBidi" w:cstheme="majorBidi"/>
                <w:sz w:val="24"/>
                <w:szCs w:val="24"/>
              </w:rPr>
              <w:t>Discuss the principles of Evidence Based Dentistry</w:t>
            </w:r>
            <w:r w:rsidR="00F15298">
              <w:rPr>
                <w:rFonts w:asciiTheme="majorBidi" w:hAnsiTheme="majorBidi" w:cstheme="majorBidi"/>
                <w:sz w:val="24"/>
                <w:szCs w:val="24"/>
              </w:rPr>
              <w:t>.</w:t>
            </w:r>
          </w:p>
          <w:p w14:paraId="4DF8B94F" w14:textId="77777777" w:rsidR="00F15298" w:rsidRPr="006C784B" w:rsidRDefault="00F15298" w:rsidP="00F15298">
            <w:pPr>
              <w:pStyle w:val="ListParagraph"/>
              <w:numPr>
                <w:ilvl w:val="0"/>
                <w:numId w:val="1"/>
              </w:numPr>
              <w:spacing w:before="120"/>
              <w:rPr>
                <w:rFonts w:asciiTheme="majorBidi" w:hAnsiTheme="majorBidi" w:cstheme="majorBidi"/>
                <w:sz w:val="24"/>
                <w:szCs w:val="24"/>
              </w:rPr>
            </w:pPr>
            <w:r w:rsidRPr="006C784B">
              <w:rPr>
                <w:rFonts w:asciiTheme="majorBidi" w:hAnsiTheme="majorBidi" w:cstheme="majorBidi"/>
                <w:sz w:val="24"/>
                <w:szCs w:val="24"/>
              </w:rPr>
              <w:t>Enumerate steps of undergoing a literature search</w:t>
            </w:r>
            <w:r>
              <w:rPr>
                <w:rFonts w:asciiTheme="majorBidi" w:hAnsiTheme="majorBidi" w:cstheme="majorBidi"/>
                <w:sz w:val="24"/>
                <w:szCs w:val="24"/>
              </w:rPr>
              <w:t>.</w:t>
            </w:r>
          </w:p>
          <w:p w14:paraId="59E9E0E4" w14:textId="77777777" w:rsidR="00CF6E80" w:rsidRPr="006C784B" w:rsidRDefault="00CF6E80" w:rsidP="00F15298">
            <w:pPr>
              <w:pStyle w:val="ListParagraph"/>
              <w:numPr>
                <w:ilvl w:val="0"/>
                <w:numId w:val="1"/>
              </w:numPr>
              <w:spacing w:before="120"/>
              <w:rPr>
                <w:rFonts w:asciiTheme="majorBidi" w:hAnsiTheme="majorBidi" w:cstheme="majorBidi"/>
                <w:sz w:val="24"/>
                <w:szCs w:val="24"/>
              </w:rPr>
            </w:pPr>
            <w:r w:rsidRPr="006C784B">
              <w:rPr>
                <w:rFonts w:asciiTheme="majorBidi" w:hAnsiTheme="majorBidi" w:cstheme="majorBidi"/>
                <w:sz w:val="24"/>
                <w:szCs w:val="24"/>
              </w:rPr>
              <w:t>List the elements of a PICO question</w:t>
            </w:r>
            <w:r w:rsidR="00F15298">
              <w:rPr>
                <w:rFonts w:asciiTheme="majorBidi" w:hAnsiTheme="majorBidi" w:cstheme="majorBidi"/>
                <w:sz w:val="24"/>
                <w:szCs w:val="24"/>
              </w:rPr>
              <w:t>.</w:t>
            </w:r>
          </w:p>
        </w:tc>
      </w:tr>
      <w:tr w:rsidR="004072B5" w:rsidRPr="006C784B" w14:paraId="52C50374" w14:textId="77777777" w:rsidTr="004F240A">
        <w:tc>
          <w:tcPr>
            <w:tcW w:w="5000" w:type="pct"/>
            <w:tcBorders>
              <w:top w:val="single" w:sz="4" w:space="0" w:color="auto"/>
              <w:left w:val="single" w:sz="4" w:space="0" w:color="auto"/>
              <w:bottom w:val="single" w:sz="4" w:space="0" w:color="auto"/>
              <w:right w:val="single" w:sz="4" w:space="0" w:color="auto"/>
            </w:tcBorders>
          </w:tcPr>
          <w:p w14:paraId="5BD90301"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lastRenderedPageBreak/>
              <w:t>(ii)  Teaching strategies to be used to develop that knowledge</w:t>
            </w:r>
          </w:p>
          <w:p w14:paraId="2F551ACD" w14:textId="77777777" w:rsidR="008F502F" w:rsidRPr="006C784B" w:rsidRDefault="008F502F" w:rsidP="00CF6E80">
            <w:pPr>
              <w:pStyle w:val="ListParagraph"/>
              <w:numPr>
                <w:ilvl w:val="0"/>
                <w:numId w:val="2"/>
              </w:numPr>
              <w:spacing w:before="120"/>
              <w:ind w:left="794" w:hanging="397"/>
              <w:rPr>
                <w:rFonts w:asciiTheme="majorBidi" w:hAnsiTheme="majorBidi" w:cstheme="majorBidi"/>
                <w:sz w:val="24"/>
                <w:szCs w:val="24"/>
              </w:rPr>
            </w:pPr>
            <w:r w:rsidRPr="006C784B">
              <w:rPr>
                <w:rFonts w:asciiTheme="majorBidi" w:hAnsiTheme="majorBidi" w:cstheme="majorBidi"/>
                <w:sz w:val="24"/>
                <w:szCs w:val="24"/>
              </w:rPr>
              <w:t xml:space="preserve">Lectures </w:t>
            </w:r>
          </w:p>
          <w:p w14:paraId="6EF1F15A" w14:textId="77777777" w:rsidR="004072B5" w:rsidRPr="006C784B" w:rsidRDefault="00DE551E" w:rsidP="00445361">
            <w:pPr>
              <w:pStyle w:val="Heading7"/>
              <w:numPr>
                <w:ilvl w:val="0"/>
                <w:numId w:val="2"/>
              </w:numPr>
              <w:spacing w:before="120" w:after="0" w:line="360" w:lineRule="auto"/>
              <w:ind w:left="794" w:hanging="397"/>
              <w:contextualSpacing/>
              <w:rPr>
                <w:rFonts w:asciiTheme="majorBidi" w:hAnsiTheme="majorBidi" w:cstheme="majorBidi"/>
                <w:bCs/>
              </w:rPr>
            </w:pPr>
            <w:r w:rsidRPr="006C784B">
              <w:rPr>
                <w:rFonts w:asciiTheme="majorBidi" w:hAnsiTheme="majorBidi" w:cstheme="majorBidi"/>
                <w:bCs/>
              </w:rPr>
              <w:t xml:space="preserve">Class discussions </w:t>
            </w:r>
          </w:p>
        </w:tc>
      </w:tr>
      <w:tr w:rsidR="004072B5" w:rsidRPr="006C784B" w14:paraId="26F7958C" w14:textId="77777777" w:rsidTr="004F240A">
        <w:tc>
          <w:tcPr>
            <w:tcW w:w="5000" w:type="pct"/>
            <w:tcBorders>
              <w:top w:val="single" w:sz="4" w:space="0" w:color="auto"/>
              <w:left w:val="single" w:sz="4" w:space="0" w:color="auto"/>
              <w:bottom w:val="single" w:sz="4" w:space="0" w:color="auto"/>
              <w:right w:val="single" w:sz="4" w:space="0" w:color="auto"/>
            </w:tcBorders>
          </w:tcPr>
          <w:p w14:paraId="6B22596C"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(iii)  Methods of assessment of knowledge acquired</w:t>
            </w:r>
          </w:p>
          <w:p w14:paraId="1FCD6DBC" w14:textId="77777777" w:rsidR="004072B5" w:rsidRPr="006C784B" w:rsidRDefault="00E80F2B" w:rsidP="00F15298">
            <w:pPr>
              <w:pStyle w:val="Heading7"/>
              <w:numPr>
                <w:ilvl w:val="0"/>
                <w:numId w:val="3"/>
              </w:numPr>
              <w:tabs>
                <w:tab w:val="left" w:pos="885"/>
              </w:tabs>
              <w:spacing w:before="120" w:after="0" w:line="360" w:lineRule="auto"/>
              <w:ind w:left="794" w:hanging="397"/>
              <w:contextualSpacing/>
              <w:rPr>
                <w:rFonts w:asciiTheme="majorBidi" w:hAnsiTheme="majorBidi" w:cstheme="majorBidi"/>
              </w:rPr>
            </w:pPr>
            <w:proofErr w:type="gramStart"/>
            <w:r w:rsidRPr="006C784B">
              <w:rPr>
                <w:rFonts w:asciiTheme="majorBidi" w:hAnsiTheme="majorBidi" w:cstheme="majorBidi"/>
                <w:bCs/>
              </w:rPr>
              <w:t>Exams (two exams in continuous assessment and one as final assessment)</w:t>
            </w:r>
            <w:r w:rsidR="00F15298">
              <w:rPr>
                <w:rFonts w:asciiTheme="majorBidi" w:hAnsiTheme="majorBidi" w:cstheme="majorBidi"/>
                <w:bCs/>
              </w:rPr>
              <w:t>.</w:t>
            </w:r>
            <w:proofErr w:type="gramEnd"/>
            <w:r w:rsidR="00F15298">
              <w:rPr>
                <w:rFonts w:asciiTheme="majorBidi" w:hAnsiTheme="majorBidi" w:cstheme="majorBidi"/>
                <w:bCs/>
              </w:rPr>
              <w:t xml:space="preserve"> </w:t>
            </w:r>
          </w:p>
        </w:tc>
      </w:tr>
      <w:tr w:rsidR="004072B5" w:rsidRPr="006C784B" w14:paraId="05A5645A" w14:textId="77777777" w:rsidTr="004F240A">
        <w:tc>
          <w:tcPr>
            <w:tcW w:w="5000" w:type="pct"/>
            <w:tcBorders>
              <w:top w:val="single" w:sz="4" w:space="0" w:color="auto"/>
              <w:left w:val="single" w:sz="4" w:space="0" w:color="auto"/>
              <w:bottom w:val="single" w:sz="4" w:space="0" w:color="auto"/>
              <w:right w:val="single" w:sz="4" w:space="0" w:color="auto"/>
            </w:tcBorders>
          </w:tcPr>
          <w:p w14:paraId="0330E3F2" w14:textId="77777777" w:rsidR="004072B5" w:rsidRPr="006C784B" w:rsidRDefault="00B425CB"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b. Cognitive</w:t>
            </w:r>
            <w:r w:rsidR="004072B5" w:rsidRPr="006C784B">
              <w:rPr>
                <w:rFonts w:asciiTheme="majorBidi" w:hAnsiTheme="majorBidi" w:cstheme="majorBidi"/>
                <w:b/>
              </w:rPr>
              <w:t xml:space="preserve"> Skills</w:t>
            </w:r>
          </w:p>
        </w:tc>
      </w:tr>
      <w:tr w:rsidR="004072B5" w:rsidRPr="006C784B" w14:paraId="4CEA7384" w14:textId="77777777" w:rsidTr="004F240A">
        <w:tc>
          <w:tcPr>
            <w:tcW w:w="5000" w:type="pct"/>
            <w:tcBorders>
              <w:top w:val="single" w:sz="4" w:space="0" w:color="auto"/>
              <w:left w:val="single" w:sz="4" w:space="0" w:color="auto"/>
              <w:bottom w:val="single" w:sz="4" w:space="0" w:color="auto"/>
              <w:right w:val="single" w:sz="4" w:space="0" w:color="auto"/>
            </w:tcBorders>
          </w:tcPr>
          <w:p w14:paraId="35079555" w14:textId="77777777" w:rsidR="004072B5" w:rsidRPr="006C784B" w:rsidRDefault="00D8557D"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Description of c</w:t>
            </w:r>
            <w:r w:rsidR="004072B5" w:rsidRPr="006C784B">
              <w:rPr>
                <w:rFonts w:asciiTheme="majorBidi" w:hAnsiTheme="majorBidi" w:cstheme="majorBidi"/>
                <w:bCs/>
              </w:rPr>
              <w:t>ognitive skills to be developed</w:t>
            </w:r>
          </w:p>
          <w:p w14:paraId="7EF8B708" w14:textId="77777777" w:rsidR="00534653" w:rsidRPr="006B1B02" w:rsidRDefault="00534653" w:rsidP="00534653">
            <w:pPr>
              <w:numPr>
                <w:ilvl w:val="0"/>
                <w:numId w:val="23"/>
              </w:numPr>
              <w:spacing w:before="120" w:line="360" w:lineRule="auto"/>
              <w:contextualSpacing/>
              <w:jc w:val="both"/>
              <w:rPr>
                <w:rFonts w:asciiTheme="majorBidi" w:hAnsiTheme="majorBidi" w:cstheme="majorBidi"/>
              </w:rPr>
            </w:pPr>
            <w:r w:rsidRPr="006B1B02">
              <w:rPr>
                <w:rFonts w:asciiTheme="majorBidi" w:hAnsiTheme="majorBidi" w:cstheme="majorBidi"/>
              </w:rPr>
              <w:t>Formulate a PICO question.</w:t>
            </w:r>
          </w:p>
          <w:p w14:paraId="2692A4B5" w14:textId="77777777" w:rsidR="00CF6E80" w:rsidRPr="006B1B02" w:rsidRDefault="00CF6E80" w:rsidP="00F15298">
            <w:pPr>
              <w:pStyle w:val="ListParagraph"/>
              <w:numPr>
                <w:ilvl w:val="0"/>
                <w:numId w:val="23"/>
              </w:numPr>
              <w:spacing w:before="120"/>
              <w:rPr>
                <w:rFonts w:asciiTheme="majorBidi" w:hAnsiTheme="majorBidi" w:cstheme="majorBidi"/>
                <w:bCs/>
                <w:sz w:val="24"/>
                <w:szCs w:val="24"/>
              </w:rPr>
            </w:pPr>
            <w:r w:rsidRPr="006B1B02">
              <w:rPr>
                <w:rFonts w:asciiTheme="majorBidi" w:hAnsiTheme="majorBidi" w:cstheme="majorBidi"/>
                <w:bCs/>
                <w:sz w:val="24"/>
                <w:szCs w:val="24"/>
              </w:rPr>
              <w:t>Develop strategies to search for evidence and answers to questions.</w:t>
            </w:r>
          </w:p>
          <w:p w14:paraId="62C57A1C" w14:textId="77777777" w:rsidR="00CF6E80" w:rsidRPr="00CF6E80" w:rsidRDefault="00CF6E80" w:rsidP="00F15298">
            <w:pPr>
              <w:pStyle w:val="ListParagraph"/>
              <w:numPr>
                <w:ilvl w:val="0"/>
                <w:numId w:val="23"/>
              </w:numPr>
              <w:spacing w:before="120"/>
              <w:rPr>
                <w:rFonts w:asciiTheme="majorBidi" w:hAnsiTheme="majorBidi" w:cstheme="majorBidi"/>
                <w:bCs/>
              </w:rPr>
            </w:pPr>
            <w:r w:rsidRPr="006B1B02">
              <w:rPr>
                <w:rFonts w:asciiTheme="majorBidi" w:hAnsiTheme="majorBidi" w:cstheme="majorBidi"/>
                <w:bCs/>
                <w:sz w:val="24"/>
                <w:szCs w:val="24"/>
              </w:rPr>
              <w:t>Appraise articles based on observational studies and clinical trials.</w:t>
            </w:r>
          </w:p>
        </w:tc>
      </w:tr>
      <w:tr w:rsidR="004072B5" w:rsidRPr="006C784B" w14:paraId="2FAFB70D" w14:textId="77777777" w:rsidTr="004F240A">
        <w:tc>
          <w:tcPr>
            <w:tcW w:w="5000" w:type="pct"/>
            <w:tcBorders>
              <w:top w:val="single" w:sz="4" w:space="0" w:color="auto"/>
              <w:left w:val="single" w:sz="4" w:space="0" w:color="auto"/>
              <w:bottom w:val="single" w:sz="4" w:space="0" w:color="auto"/>
              <w:right w:val="single" w:sz="4" w:space="0" w:color="auto"/>
            </w:tcBorders>
          </w:tcPr>
          <w:p w14:paraId="595E65A5" w14:textId="77777777" w:rsidR="004072B5" w:rsidRPr="006B1B02" w:rsidRDefault="004072B5" w:rsidP="00FC6868">
            <w:pPr>
              <w:pStyle w:val="Heading7"/>
              <w:spacing w:before="120" w:after="0" w:line="360" w:lineRule="auto"/>
              <w:ind w:left="679" w:hangingChars="283" w:hanging="679"/>
              <w:contextualSpacing/>
              <w:rPr>
                <w:rFonts w:asciiTheme="majorBidi" w:hAnsiTheme="majorBidi" w:cstheme="majorBidi"/>
                <w:bCs/>
              </w:rPr>
            </w:pPr>
            <w:r w:rsidRPr="006B1B02">
              <w:rPr>
                <w:rFonts w:asciiTheme="majorBidi" w:hAnsiTheme="majorBidi" w:cstheme="majorBidi"/>
                <w:bCs/>
              </w:rPr>
              <w:t>(ii)  Teaching strategies to be used to develop these cognitive skills</w:t>
            </w:r>
          </w:p>
          <w:p w14:paraId="156E4ADA" w14:textId="77777777" w:rsidR="00CF6E80" w:rsidRPr="006B1B02" w:rsidRDefault="00CF6E80" w:rsidP="00CF6E80">
            <w:pPr>
              <w:pStyle w:val="ListParagraph"/>
              <w:numPr>
                <w:ilvl w:val="0"/>
                <w:numId w:val="25"/>
              </w:numPr>
              <w:spacing w:before="120"/>
              <w:rPr>
                <w:rFonts w:asciiTheme="majorBidi" w:hAnsiTheme="majorBidi" w:cstheme="majorBidi"/>
                <w:bCs/>
                <w:sz w:val="24"/>
                <w:szCs w:val="24"/>
              </w:rPr>
            </w:pPr>
            <w:r w:rsidRPr="006B1B02">
              <w:rPr>
                <w:rFonts w:asciiTheme="majorBidi" w:hAnsiTheme="majorBidi" w:cstheme="majorBidi"/>
                <w:sz w:val="24"/>
                <w:szCs w:val="24"/>
              </w:rPr>
              <w:t xml:space="preserve">Lectures </w:t>
            </w:r>
          </w:p>
          <w:p w14:paraId="433A53DA" w14:textId="77777777" w:rsidR="004072B5" w:rsidRPr="006B1B02" w:rsidRDefault="00CF6E80" w:rsidP="00CF6E80">
            <w:pPr>
              <w:pStyle w:val="ListParagraph"/>
              <w:numPr>
                <w:ilvl w:val="0"/>
                <w:numId w:val="25"/>
              </w:numPr>
              <w:spacing w:before="120"/>
              <w:rPr>
                <w:rFonts w:asciiTheme="majorBidi" w:hAnsiTheme="majorBidi" w:cstheme="majorBidi"/>
                <w:bCs/>
                <w:sz w:val="24"/>
                <w:szCs w:val="24"/>
              </w:rPr>
            </w:pPr>
            <w:r w:rsidRPr="006B1B02">
              <w:rPr>
                <w:rFonts w:asciiTheme="majorBidi" w:hAnsiTheme="majorBidi" w:cstheme="majorBidi"/>
                <w:bCs/>
                <w:sz w:val="24"/>
                <w:szCs w:val="24"/>
              </w:rPr>
              <w:t>Class discussions</w:t>
            </w:r>
          </w:p>
        </w:tc>
      </w:tr>
      <w:tr w:rsidR="004072B5" w:rsidRPr="006C784B" w14:paraId="68F3234A" w14:textId="77777777" w:rsidTr="004F240A">
        <w:tc>
          <w:tcPr>
            <w:tcW w:w="5000" w:type="pct"/>
            <w:tcBorders>
              <w:top w:val="single" w:sz="4" w:space="0" w:color="auto"/>
              <w:left w:val="single" w:sz="4" w:space="0" w:color="auto"/>
              <w:bottom w:val="single" w:sz="4" w:space="0" w:color="auto"/>
              <w:right w:val="single" w:sz="4" w:space="0" w:color="auto"/>
            </w:tcBorders>
          </w:tcPr>
          <w:p w14:paraId="030E33EF" w14:textId="77777777" w:rsidR="004072B5" w:rsidRPr="006B1B02" w:rsidRDefault="004072B5" w:rsidP="00FC6868">
            <w:pPr>
              <w:pStyle w:val="Heading7"/>
              <w:spacing w:before="120" w:after="0" w:line="360" w:lineRule="auto"/>
              <w:ind w:left="679" w:hangingChars="283" w:hanging="679"/>
              <w:contextualSpacing/>
              <w:rPr>
                <w:rFonts w:asciiTheme="majorBidi" w:hAnsiTheme="majorBidi" w:cstheme="majorBidi"/>
                <w:bCs/>
              </w:rPr>
            </w:pPr>
            <w:r w:rsidRPr="006B1B02">
              <w:rPr>
                <w:rFonts w:asciiTheme="majorBidi" w:hAnsiTheme="majorBidi" w:cstheme="majorBidi"/>
                <w:bCs/>
              </w:rPr>
              <w:t xml:space="preserve">(iii)  Methods of assessment of students cognitive skills </w:t>
            </w:r>
          </w:p>
          <w:p w14:paraId="52EB12DE" w14:textId="77777777" w:rsidR="00CF6E80" w:rsidRPr="006B1B02" w:rsidRDefault="00CF6E80" w:rsidP="00CF6E80">
            <w:pPr>
              <w:pStyle w:val="Heading7"/>
              <w:numPr>
                <w:ilvl w:val="0"/>
                <w:numId w:val="27"/>
              </w:numPr>
              <w:tabs>
                <w:tab w:val="left" w:pos="885"/>
              </w:tabs>
              <w:spacing w:before="120" w:after="0" w:line="360" w:lineRule="auto"/>
              <w:contextualSpacing/>
              <w:rPr>
                <w:rFonts w:asciiTheme="majorBidi" w:hAnsiTheme="majorBidi" w:cstheme="majorBidi"/>
                <w:bCs/>
              </w:rPr>
            </w:pPr>
            <w:r w:rsidRPr="006B1B02">
              <w:rPr>
                <w:rFonts w:asciiTheme="majorBidi" w:hAnsiTheme="majorBidi" w:cstheme="majorBidi"/>
                <w:bCs/>
              </w:rPr>
              <w:t>Exams (two exams in continuous assessment and one as final assessment)</w:t>
            </w:r>
          </w:p>
          <w:p w14:paraId="1F3FAD96" w14:textId="77777777" w:rsidR="004072B5" w:rsidRPr="006B1B02" w:rsidRDefault="00CF6E80" w:rsidP="00CF6E80">
            <w:pPr>
              <w:pStyle w:val="Heading7"/>
              <w:numPr>
                <w:ilvl w:val="0"/>
                <w:numId w:val="27"/>
              </w:numPr>
              <w:tabs>
                <w:tab w:val="left" w:pos="885"/>
              </w:tabs>
              <w:spacing w:before="120" w:after="0" w:line="360" w:lineRule="auto"/>
              <w:contextualSpacing/>
              <w:rPr>
                <w:rFonts w:asciiTheme="majorBidi" w:hAnsiTheme="majorBidi" w:cstheme="majorBidi"/>
                <w:bCs/>
              </w:rPr>
            </w:pPr>
            <w:r w:rsidRPr="006B1B02">
              <w:rPr>
                <w:rFonts w:asciiTheme="majorBidi" w:hAnsiTheme="majorBidi" w:cstheme="majorBidi"/>
              </w:rPr>
              <w:t>Group and individual assignments</w:t>
            </w:r>
          </w:p>
        </w:tc>
      </w:tr>
      <w:tr w:rsidR="004072B5" w:rsidRPr="006C784B" w14:paraId="07CA7844" w14:textId="77777777" w:rsidTr="004F240A">
        <w:tc>
          <w:tcPr>
            <w:tcW w:w="5000" w:type="pct"/>
            <w:tcBorders>
              <w:top w:val="single" w:sz="4" w:space="0" w:color="auto"/>
              <w:left w:val="single" w:sz="4" w:space="0" w:color="auto"/>
              <w:bottom w:val="single" w:sz="4" w:space="0" w:color="auto"/>
              <w:right w:val="single" w:sz="4" w:space="0" w:color="auto"/>
            </w:tcBorders>
          </w:tcPr>
          <w:p w14:paraId="529DB8E1" w14:textId="77777777" w:rsidR="004072B5" w:rsidRPr="006C784B" w:rsidRDefault="004072B5"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 xml:space="preserve">c. Interpersonal Skills and Responsibility </w:t>
            </w:r>
          </w:p>
        </w:tc>
      </w:tr>
      <w:tr w:rsidR="004072B5" w:rsidRPr="006C784B" w14:paraId="5BB97010" w14:textId="77777777" w:rsidTr="004F240A">
        <w:tc>
          <w:tcPr>
            <w:tcW w:w="5000" w:type="pct"/>
            <w:tcBorders>
              <w:top w:val="single" w:sz="4" w:space="0" w:color="auto"/>
              <w:left w:val="single" w:sz="4" w:space="0" w:color="auto"/>
              <w:bottom w:val="single" w:sz="4" w:space="0" w:color="auto"/>
              <w:right w:val="single" w:sz="4" w:space="0" w:color="auto"/>
            </w:tcBorders>
          </w:tcPr>
          <w:p w14:paraId="7D748B16" w14:textId="77777777" w:rsidR="004A58D6" w:rsidRPr="004A58D6" w:rsidRDefault="004A58D6" w:rsidP="00393551">
            <w:pPr>
              <w:pStyle w:val="Heading7"/>
              <w:spacing w:before="120" w:after="0" w:line="360" w:lineRule="auto"/>
              <w:ind w:left="682" w:hangingChars="283" w:hanging="682"/>
              <w:contextualSpacing/>
              <w:rPr>
                <w:rFonts w:asciiTheme="majorBidi" w:hAnsiTheme="majorBidi" w:cstheme="majorBidi"/>
                <w:b/>
              </w:rPr>
            </w:pPr>
            <w:r w:rsidRPr="004A58D6">
              <w:rPr>
                <w:rFonts w:asciiTheme="majorBidi" w:hAnsiTheme="majorBidi" w:cstheme="majorBidi"/>
                <w:b/>
              </w:rPr>
              <w:t>Program outcomes covered:</w:t>
            </w:r>
          </w:p>
          <w:p w14:paraId="7B08C8A5" w14:textId="77777777" w:rsidR="004A58D6" w:rsidRPr="007C5E77" w:rsidRDefault="004A58D6" w:rsidP="00CF6E80">
            <w:pPr>
              <w:pStyle w:val="BodyText"/>
              <w:spacing w:before="120" w:line="360" w:lineRule="auto"/>
            </w:pPr>
            <w:r>
              <w:t>IV.</w:t>
            </w:r>
            <w:r w:rsidR="00CF6E80">
              <w:t>4</w:t>
            </w:r>
            <w:r>
              <w:t xml:space="preserve">. </w:t>
            </w:r>
            <w:r w:rsidR="00CF6E80" w:rsidRPr="00CF6E80">
              <w:t>Describe characteristics of successful and effective teams</w:t>
            </w:r>
            <w:r w:rsidRPr="007C5E77">
              <w:t>.</w:t>
            </w:r>
          </w:p>
          <w:p w14:paraId="1B06534F" w14:textId="77777777" w:rsidR="004A58D6" w:rsidRDefault="004A58D6" w:rsidP="004A58D6">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 xml:space="preserve"> </w:t>
            </w:r>
          </w:p>
          <w:p w14:paraId="5CB6D0CB" w14:textId="77777777" w:rsidR="004072B5" w:rsidRPr="006C784B" w:rsidRDefault="004072B5" w:rsidP="004A58D6">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xml:space="preserve">)  Description of the interpersonal skills and capacity to carry responsibility to be developed </w:t>
            </w:r>
          </w:p>
          <w:p w14:paraId="6C74E671" w14:textId="77777777" w:rsidR="004072B5" w:rsidRPr="006C784B" w:rsidRDefault="002557DC" w:rsidP="00445361">
            <w:pPr>
              <w:pStyle w:val="Heading7"/>
              <w:numPr>
                <w:ilvl w:val="0"/>
                <w:numId w:val="7"/>
              </w:numPr>
              <w:spacing w:before="120" w:after="0" w:line="360" w:lineRule="auto"/>
              <w:ind w:left="794" w:hanging="397"/>
              <w:contextualSpacing/>
              <w:rPr>
                <w:rFonts w:asciiTheme="majorBidi" w:hAnsiTheme="majorBidi" w:cstheme="majorBidi"/>
                <w:bCs/>
              </w:rPr>
            </w:pPr>
            <w:r w:rsidRPr="006C784B">
              <w:rPr>
                <w:rFonts w:asciiTheme="majorBidi" w:hAnsiTheme="majorBidi" w:cstheme="majorBidi"/>
              </w:rPr>
              <w:t>Apply team skills to work in a group to achieve an objective</w:t>
            </w:r>
          </w:p>
        </w:tc>
      </w:tr>
      <w:tr w:rsidR="004072B5" w:rsidRPr="006C784B" w14:paraId="7D09BC38" w14:textId="77777777" w:rsidTr="004F240A">
        <w:tc>
          <w:tcPr>
            <w:tcW w:w="5000" w:type="pct"/>
            <w:tcBorders>
              <w:top w:val="single" w:sz="4" w:space="0" w:color="auto"/>
              <w:left w:val="single" w:sz="4" w:space="0" w:color="auto"/>
              <w:bottom w:val="single" w:sz="4" w:space="0" w:color="auto"/>
              <w:right w:val="single" w:sz="4" w:space="0" w:color="auto"/>
            </w:tcBorders>
          </w:tcPr>
          <w:p w14:paraId="740D0F1E"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  Teaching strategies to be used to develop these skills and abilities</w:t>
            </w:r>
          </w:p>
          <w:p w14:paraId="3409F506" w14:textId="77777777" w:rsidR="004072B5" w:rsidRPr="006C784B" w:rsidRDefault="002557DC" w:rsidP="00445361">
            <w:pPr>
              <w:pStyle w:val="Heading7"/>
              <w:numPr>
                <w:ilvl w:val="0"/>
                <w:numId w:val="8"/>
              </w:numPr>
              <w:spacing w:before="120" w:after="0" w:line="360" w:lineRule="auto"/>
              <w:ind w:left="794" w:hanging="397"/>
              <w:contextualSpacing/>
              <w:rPr>
                <w:rFonts w:asciiTheme="majorBidi" w:hAnsiTheme="majorBidi" w:cstheme="majorBidi"/>
                <w:bCs/>
              </w:rPr>
            </w:pPr>
            <w:r w:rsidRPr="006C784B">
              <w:rPr>
                <w:rFonts w:asciiTheme="majorBidi" w:hAnsiTheme="majorBidi" w:cstheme="majorBidi"/>
                <w:bCs/>
              </w:rPr>
              <w:lastRenderedPageBreak/>
              <w:t xml:space="preserve">Group discussions </w:t>
            </w:r>
          </w:p>
        </w:tc>
      </w:tr>
      <w:tr w:rsidR="004072B5" w:rsidRPr="006C784B" w14:paraId="663A9B89" w14:textId="77777777" w:rsidTr="004F240A">
        <w:tc>
          <w:tcPr>
            <w:tcW w:w="5000" w:type="pct"/>
            <w:tcBorders>
              <w:top w:val="single" w:sz="4" w:space="0" w:color="auto"/>
              <w:left w:val="single" w:sz="4" w:space="0" w:color="auto"/>
              <w:bottom w:val="single" w:sz="4" w:space="0" w:color="auto"/>
              <w:right w:val="single" w:sz="4" w:space="0" w:color="auto"/>
            </w:tcBorders>
          </w:tcPr>
          <w:p w14:paraId="7986B6C3"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lastRenderedPageBreak/>
              <w:t>(iii)  Methods of assessment of students interpersonal skills and capacity to carry responsibility</w:t>
            </w:r>
          </w:p>
          <w:p w14:paraId="401E51F3" w14:textId="77777777" w:rsidR="004072B5" w:rsidRPr="006C784B" w:rsidRDefault="002557DC" w:rsidP="00445361">
            <w:pPr>
              <w:pStyle w:val="Heading7"/>
              <w:numPr>
                <w:ilvl w:val="0"/>
                <w:numId w:val="9"/>
              </w:numPr>
              <w:tabs>
                <w:tab w:val="num" w:pos="885"/>
              </w:tabs>
              <w:spacing w:before="120" w:after="0" w:line="360" w:lineRule="auto"/>
              <w:ind w:left="794" w:hanging="397"/>
              <w:contextualSpacing/>
              <w:rPr>
                <w:rFonts w:asciiTheme="majorBidi" w:hAnsiTheme="majorBidi" w:cstheme="majorBidi"/>
                <w:bCs/>
              </w:rPr>
            </w:pPr>
            <w:r w:rsidRPr="006C784B">
              <w:rPr>
                <w:rFonts w:asciiTheme="majorBidi" w:hAnsiTheme="majorBidi" w:cstheme="majorBidi"/>
                <w:bCs/>
              </w:rPr>
              <w:t>Group assignments</w:t>
            </w:r>
          </w:p>
        </w:tc>
      </w:tr>
      <w:tr w:rsidR="004072B5" w:rsidRPr="006C784B" w14:paraId="1AD7A2EC" w14:textId="77777777" w:rsidTr="004F240A">
        <w:tc>
          <w:tcPr>
            <w:tcW w:w="5000" w:type="pct"/>
            <w:tcBorders>
              <w:top w:val="single" w:sz="4" w:space="0" w:color="auto"/>
              <w:left w:val="single" w:sz="4" w:space="0" w:color="auto"/>
              <w:bottom w:val="single" w:sz="4" w:space="0" w:color="auto"/>
              <w:right w:val="single" w:sz="4" w:space="0" w:color="auto"/>
            </w:tcBorders>
          </w:tcPr>
          <w:p w14:paraId="716DC2D0" w14:textId="77777777" w:rsidR="004072B5" w:rsidRPr="006C784B" w:rsidRDefault="004072B5"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 xml:space="preserve">d.   Communication, Information Technology and Numerical Skills </w:t>
            </w:r>
          </w:p>
        </w:tc>
      </w:tr>
      <w:tr w:rsidR="004072B5" w:rsidRPr="006C784B" w14:paraId="53B7356C" w14:textId="77777777" w:rsidTr="004F240A">
        <w:tc>
          <w:tcPr>
            <w:tcW w:w="5000" w:type="pct"/>
            <w:tcBorders>
              <w:top w:val="single" w:sz="4" w:space="0" w:color="auto"/>
              <w:left w:val="single" w:sz="4" w:space="0" w:color="auto"/>
              <w:bottom w:val="single" w:sz="4" w:space="0" w:color="auto"/>
              <w:right w:val="single" w:sz="4" w:space="0" w:color="auto"/>
            </w:tcBorders>
          </w:tcPr>
          <w:p w14:paraId="5D91E6DD" w14:textId="77777777" w:rsidR="008417F3" w:rsidRPr="008417F3" w:rsidRDefault="008417F3" w:rsidP="00393551">
            <w:pPr>
              <w:pStyle w:val="Heading7"/>
              <w:spacing w:before="120" w:after="0" w:line="360" w:lineRule="auto"/>
              <w:ind w:left="682" w:hangingChars="283" w:hanging="682"/>
              <w:contextualSpacing/>
              <w:rPr>
                <w:rFonts w:asciiTheme="majorBidi" w:hAnsiTheme="majorBidi" w:cstheme="majorBidi"/>
                <w:b/>
              </w:rPr>
            </w:pPr>
            <w:r w:rsidRPr="008417F3">
              <w:rPr>
                <w:rFonts w:asciiTheme="majorBidi" w:hAnsiTheme="majorBidi" w:cstheme="majorBidi"/>
                <w:b/>
              </w:rPr>
              <w:t>Program outcomes covered:</w:t>
            </w:r>
          </w:p>
          <w:p w14:paraId="41528FCA" w14:textId="77777777" w:rsidR="00CF6E80" w:rsidRPr="00CF6E80" w:rsidRDefault="00CF6E80" w:rsidP="00CF6E80">
            <w:pPr>
              <w:spacing w:after="200" w:line="276" w:lineRule="auto"/>
              <w:ind w:left="426"/>
              <w:rPr>
                <w:b/>
                <w:bCs/>
              </w:rPr>
            </w:pPr>
            <w:r w:rsidRPr="00CF6E80">
              <w:rPr>
                <w:b/>
                <w:bCs/>
              </w:rPr>
              <w:t>V.1. Assess the quality of published articles to use their conclusions in clinical practice.</w:t>
            </w:r>
          </w:p>
          <w:p w14:paraId="17631A9E" w14:textId="77777777" w:rsidR="00F15298" w:rsidRDefault="00F15298" w:rsidP="00FC6868">
            <w:pPr>
              <w:pStyle w:val="Heading7"/>
              <w:spacing w:before="120" w:after="0" w:line="360" w:lineRule="auto"/>
              <w:ind w:left="679" w:hangingChars="283" w:hanging="679"/>
              <w:contextualSpacing/>
              <w:rPr>
                <w:rFonts w:asciiTheme="majorBidi" w:hAnsiTheme="majorBidi" w:cstheme="majorBidi"/>
                <w:bCs/>
              </w:rPr>
            </w:pPr>
          </w:p>
          <w:p w14:paraId="5000D7E5"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Description of the skills to be developed in this domain.</w:t>
            </w:r>
          </w:p>
          <w:p w14:paraId="4B674462" w14:textId="77777777" w:rsidR="004072B5" w:rsidRPr="006C784B" w:rsidRDefault="00D944C4" w:rsidP="00F15298">
            <w:pPr>
              <w:pStyle w:val="ListParagraph"/>
              <w:numPr>
                <w:ilvl w:val="0"/>
                <w:numId w:val="10"/>
              </w:numPr>
              <w:spacing w:before="120"/>
              <w:ind w:left="794" w:hanging="397"/>
              <w:rPr>
                <w:rFonts w:asciiTheme="majorBidi" w:hAnsiTheme="majorBidi" w:cstheme="majorBidi"/>
                <w:bCs/>
              </w:rPr>
            </w:pPr>
            <w:r w:rsidRPr="006C784B">
              <w:rPr>
                <w:rFonts w:asciiTheme="majorBidi" w:hAnsiTheme="majorBidi" w:cstheme="majorBidi"/>
                <w:sz w:val="24"/>
                <w:szCs w:val="24"/>
              </w:rPr>
              <w:t>Use Information Technology to search for and retrieve dental literature</w:t>
            </w:r>
          </w:p>
        </w:tc>
      </w:tr>
      <w:tr w:rsidR="004072B5" w:rsidRPr="006C784B" w14:paraId="6C0BEA78" w14:textId="77777777" w:rsidTr="004F240A">
        <w:tc>
          <w:tcPr>
            <w:tcW w:w="5000" w:type="pct"/>
            <w:tcBorders>
              <w:top w:val="single" w:sz="4" w:space="0" w:color="auto"/>
              <w:left w:val="single" w:sz="4" w:space="0" w:color="auto"/>
              <w:bottom w:val="single" w:sz="4" w:space="0" w:color="auto"/>
              <w:right w:val="single" w:sz="4" w:space="0" w:color="auto"/>
            </w:tcBorders>
          </w:tcPr>
          <w:p w14:paraId="36895790"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  Teaching strategies to be used to develop these skills</w:t>
            </w:r>
          </w:p>
          <w:p w14:paraId="4DF0F54C" w14:textId="77777777" w:rsidR="004E57E1" w:rsidRDefault="004E57E1" w:rsidP="002715DD">
            <w:pPr>
              <w:pStyle w:val="Heading7"/>
              <w:numPr>
                <w:ilvl w:val="0"/>
                <w:numId w:val="11"/>
              </w:numPr>
              <w:spacing w:before="120" w:after="0" w:line="360" w:lineRule="auto"/>
              <w:ind w:left="794" w:hanging="397"/>
              <w:contextualSpacing/>
              <w:rPr>
                <w:rFonts w:asciiTheme="majorBidi" w:hAnsiTheme="majorBidi" w:cstheme="majorBidi"/>
                <w:bCs/>
              </w:rPr>
            </w:pPr>
            <w:r w:rsidRPr="006C784B">
              <w:rPr>
                <w:rFonts w:asciiTheme="majorBidi" w:hAnsiTheme="majorBidi" w:cstheme="majorBidi"/>
                <w:bCs/>
              </w:rPr>
              <w:t xml:space="preserve">Class discussions </w:t>
            </w:r>
          </w:p>
          <w:p w14:paraId="2FFF311D" w14:textId="77777777" w:rsidR="004072B5" w:rsidRPr="006C784B" w:rsidRDefault="00E00A68" w:rsidP="002715DD">
            <w:pPr>
              <w:pStyle w:val="Heading7"/>
              <w:numPr>
                <w:ilvl w:val="0"/>
                <w:numId w:val="11"/>
              </w:numPr>
              <w:spacing w:before="120" w:after="0" w:line="360" w:lineRule="auto"/>
              <w:ind w:left="794" w:hanging="397"/>
              <w:contextualSpacing/>
              <w:rPr>
                <w:rFonts w:asciiTheme="majorBidi" w:hAnsiTheme="majorBidi" w:cstheme="majorBidi"/>
                <w:bCs/>
              </w:rPr>
            </w:pPr>
            <w:r w:rsidRPr="006C784B">
              <w:rPr>
                <w:rFonts w:asciiTheme="majorBidi" w:hAnsiTheme="majorBidi" w:cstheme="majorBidi"/>
                <w:bCs/>
              </w:rPr>
              <w:t>Computer lab session</w:t>
            </w:r>
          </w:p>
        </w:tc>
      </w:tr>
      <w:tr w:rsidR="004072B5" w:rsidRPr="006C784B" w14:paraId="35E3AFC6" w14:textId="77777777" w:rsidTr="004F240A">
        <w:tc>
          <w:tcPr>
            <w:tcW w:w="5000" w:type="pct"/>
            <w:tcBorders>
              <w:top w:val="single" w:sz="4" w:space="0" w:color="auto"/>
              <w:left w:val="single" w:sz="4" w:space="0" w:color="auto"/>
              <w:bottom w:val="single" w:sz="4" w:space="0" w:color="auto"/>
              <w:right w:val="single" w:sz="4" w:space="0" w:color="auto"/>
            </w:tcBorders>
          </w:tcPr>
          <w:p w14:paraId="202EDBA2"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 xml:space="preserve">(iii)  Methods of assessment of students numerical and communication skills </w:t>
            </w:r>
          </w:p>
          <w:p w14:paraId="40AC87D4" w14:textId="77777777" w:rsidR="004072B5" w:rsidRPr="006C784B" w:rsidRDefault="00117448" w:rsidP="002715DD">
            <w:pPr>
              <w:pStyle w:val="ListParagraph"/>
              <w:numPr>
                <w:ilvl w:val="0"/>
                <w:numId w:val="12"/>
              </w:numPr>
              <w:tabs>
                <w:tab w:val="num" w:pos="885"/>
              </w:tabs>
              <w:spacing w:before="120"/>
              <w:ind w:left="794" w:hanging="397"/>
              <w:rPr>
                <w:rFonts w:asciiTheme="majorBidi" w:hAnsiTheme="majorBidi" w:cstheme="majorBidi"/>
                <w:bCs/>
                <w:sz w:val="24"/>
                <w:szCs w:val="24"/>
              </w:rPr>
            </w:pPr>
            <w:r w:rsidRPr="006C784B">
              <w:rPr>
                <w:rFonts w:asciiTheme="majorBidi" w:hAnsiTheme="majorBidi" w:cstheme="majorBidi"/>
                <w:sz w:val="24"/>
                <w:szCs w:val="24"/>
              </w:rPr>
              <w:t>Group assignments</w:t>
            </w:r>
          </w:p>
        </w:tc>
      </w:tr>
      <w:tr w:rsidR="004072B5" w:rsidRPr="006C784B" w14:paraId="431B4630" w14:textId="77777777" w:rsidTr="004F240A">
        <w:tc>
          <w:tcPr>
            <w:tcW w:w="5000" w:type="pct"/>
            <w:tcBorders>
              <w:top w:val="single" w:sz="4" w:space="0" w:color="auto"/>
              <w:left w:val="single" w:sz="4" w:space="0" w:color="auto"/>
              <w:bottom w:val="single" w:sz="4" w:space="0" w:color="auto"/>
              <w:right w:val="single" w:sz="4" w:space="0" w:color="auto"/>
            </w:tcBorders>
          </w:tcPr>
          <w:p w14:paraId="7ADB1E03" w14:textId="77777777" w:rsidR="004072B5" w:rsidRPr="006C784B" w:rsidRDefault="00736264" w:rsidP="00FC6868">
            <w:pPr>
              <w:pStyle w:val="Heading7"/>
              <w:spacing w:before="120" w:after="0" w:line="360" w:lineRule="auto"/>
              <w:ind w:left="679" w:hanging="679"/>
              <w:contextualSpacing/>
              <w:rPr>
                <w:rFonts w:asciiTheme="majorBidi" w:hAnsiTheme="majorBidi" w:cstheme="majorBidi"/>
                <w:b/>
              </w:rPr>
            </w:pPr>
            <w:r w:rsidRPr="006C784B">
              <w:rPr>
                <w:rFonts w:asciiTheme="majorBidi" w:hAnsiTheme="majorBidi" w:cstheme="majorBidi"/>
                <w:b/>
              </w:rPr>
              <w:t>e. Psychomotor</w:t>
            </w:r>
            <w:r w:rsidR="004072B5" w:rsidRPr="006C784B">
              <w:rPr>
                <w:rFonts w:asciiTheme="majorBidi" w:hAnsiTheme="majorBidi" w:cstheme="majorBidi"/>
                <w:b/>
              </w:rPr>
              <w:t xml:space="preserve"> Skills (if applicable)</w:t>
            </w:r>
          </w:p>
        </w:tc>
      </w:tr>
      <w:tr w:rsidR="004072B5" w:rsidRPr="006C784B" w14:paraId="5745AE5C" w14:textId="77777777" w:rsidTr="004F240A">
        <w:tc>
          <w:tcPr>
            <w:tcW w:w="5000" w:type="pct"/>
            <w:tcBorders>
              <w:top w:val="single" w:sz="4" w:space="0" w:color="auto"/>
              <w:left w:val="single" w:sz="4" w:space="0" w:color="auto"/>
              <w:bottom w:val="single" w:sz="4" w:space="0" w:color="auto"/>
              <w:right w:val="single" w:sz="4" w:space="0" w:color="auto"/>
            </w:tcBorders>
          </w:tcPr>
          <w:p w14:paraId="086064E6" w14:textId="77777777" w:rsidR="00C25E5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w:t>
            </w:r>
            <w:proofErr w:type="spellStart"/>
            <w:r w:rsidRPr="006C784B">
              <w:rPr>
                <w:rFonts w:asciiTheme="majorBidi" w:hAnsiTheme="majorBidi" w:cstheme="majorBidi"/>
                <w:bCs/>
              </w:rPr>
              <w:t>i</w:t>
            </w:r>
            <w:proofErr w:type="spellEnd"/>
            <w:r w:rsidRPr="006C784B">
              <w:rPr>
                <w:rFonts w:asciiTheme="majorBidi" w:hAnsiTheme="majorBidi" w:cstheme="majorBidi"/>
                <w:bCs/>
              </w:rPr>
              <w:t xml:space="preserve">)  Description of the psychomotor skills to be developed </w:t>
            </w:r>
          </w:p>
          <w:p w14:paraId="750B8DA3" w14:textId="77777777" w:rsidR="004072B5" w:rsidRPr="006C784B" w:rsidRDefault="00C25E55" w:rsidP="00FC6868">
            <w:pPr>
              <w:pStyle w:val="Heading7"/>
              <w:spacing w:before="120" w:after="0" w:line="360" w:lineRule="auto"/>
              <w:ind w:left="679" w:hanging="679"/>
              <w:contextualSpacing/>
              <w:rPr>
                <w:rFonts w:asciiTheme="majorBidi" w:hAnsiTheme="majorBidi" w:cstheme="majorBidi"/>
              </w:rPr>
            </w:pPr>
            <w:r w:rsidRPr="006C784B">
              <w:rPr>
                <w:rFonts w:asciiTheme="majorBidi" w:hAnsiTheme="majorBidi" w:cstheme="majorBidi"/>
                <w:bCs/>
              </w:rPr>
              <w:t xml:space="preserve">Not applicable </w:t>
            </w:r>
          </w:p>
        </w:tc>
      </w:tr>
      <w:tr w:rsidR="004072B5" w:rsidRPr="006C784B" w14:paraId="6E9DB312" w14:textId="77777777" w:rsidTr="004F240A">
        <w:tc>
          <w:tcPr>
            <w:tcW w:w="5000" w:type="pct"/>
            <w:tcBorders>
              <w:top w:val="single" w:sz="4" w:space="0" w:color="auto"/>
              <w:left w:val="single" w:sz="4" w:space="0" w:color="auto"/>
              <w:bottom w:val="single" w:sz="4" w:space="0" w:color="auto"/>
              <w:right w:val="single" w:sz="4" w:space="0" w:color="auto"/>
            </w:tcBorders>
          </w:tcPr>
          <w:p w14:paraId="273EDAE9"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  Teaching strategies to be used to develop these skills</w:t>
            </w:r>
          </w:p>
          <w:p w14:paraId="3160EE2B" w14:textId="77777777" w:rsidR="004072B5" w:rsidRPr="006C784B" w:rsidRDefault="00C25E55" w:rsidP="00FC6868">
            <w:pPr>
              <w:pStyle w:val="Heading7"/>
              <w:spacing w:before="120" w:after="0" w:line="360" w:lineRule="auto"/>
              <w:ind w:left="679" w:hanging="679"/>
              <w:contextualSpacing/>
              <w:rPr>
                <w:rFonts w:asciiTheme="majorBidi" w:hAnsiTheme="majorBidi" w:cstheme="majorBidi"/>
                <w:bCs/>
              </w:rPr>
            </w:pPr>
            <w:r w:rsidRPr="006C784B">
              <w:rPr>
                <w:rFonts w:asciiTheme="majorBidi" w:hAnsiTheme="majorBidi" w:cstheme="majorBidi"/>
                <w:bCs/>
              </w:rPr>
              <w:t>Not applicable</w:t>
            </w:r>
          </w:p>
        </w:tc>
      </w:tr>
      <w:tr w:rsidR="004072B5" w:rsidRPr="006C784B" w14:paraId="4171CBB7" w14:textId="77777777" w:rsidTr="004F240A">
        <w:tc>
          <w:tcPr>
            <w:tcW w:w="5000" w:type="pct"/>
            <w:tcBorders>
              <w:top w:val="single" w:sz="4" w:space="0" w:color="auto"/>
              <w:left w:val="single" w:sz="4" w:space="0" w:color="auto"/>
              <w:bottom w:val="single" w:sz="4" w:space="0" w:color="auto"/>
              <w:right w:val="single" w:sz="4" w:space="0" w:color="auto"/>
            </w:tcBorders>
          </w:tcPr>
          <w:p w14:paraId="32EBB65F" w14:textId="77777777" w:rsidR="004072B5" w:rsidRPr="006C784B" w:rsidRDefault="004072B5" w:rsidP="00FC6868">
            <w:pPr>
              <w:pStyle w:val="Heading7"/>
              <w:spacing w:before="120" w:after="0" w:line="360" w:lineRule="auto"/>
              <w:ind w:left="679" w:hangingChars="283" w:hanging="679"/>
              <w:contextualSpacing/>
              <w:rPr>
                <w:rFonts w:asciiTheme="majorBidi" w:hAnsiTheme="majorBidi" w:cstheme="majorBidi"/>
                <w:bCs/>
              </w:rPr>
            </w:pPr>
            <w:r w:rsidRPr="006C784B">
              <w:rPr>
                <w:rFonts w:asciiTheme="majorBidi" w:hAnsiTheme="majorBidi" w:cstheme="majorBidi"/>
                <w:bCs/>
              </w:rPr>
              <w:t>(iii)  Methods of assessment of students psychomotor skills</w:t>
            </w:r>
          </w:p>
          <w:p w14:paraId="17C025AB" w14:textId="77777777" w:rsidR="004072B5" w:rsidRPr="006C784B" w:rsidRDefault="00C25E55" w:rsidP="00FC6868">
            <w:pPr>
              <w:pStyle w:val="Heading7"/>
              <w:spacing w:before="120" w:after="0" w:line="360" w:lineRule="auto"/>
              <w:ind w:left="679" w:hanging="679"/>
              <w:contextualSpacing/>
              <w:rPr>
                <w:rFonts w:asciiTheme="majorBidi" w:hAnsiTheme="majorBidi" w:cstheme="majorBidi"/>
                <w:bCs/>
              </w:rPr>
            </w:pPr>
            <w:r w:rsidRPr="006C784B">
              <w:rPr>
                <w:rFonts w:asciiTheme="majorBidi" w:hAnsiTheme="majorBidi" w:cstheme="majorBidi"/>
                <w:bCs/>
              </w:rPr>
              <w:t>Not applicable</w:t>
            </w:r>
          </w:p>
        </w:tc>
      </w:tr>
    </w:tbl>
    <w:p w14:paraId="45A106F8" w14:textId="77777777" w:rsidR="004072B5" w:rsidRPr="006C784B" w:rsidRDefault="004072B5" w:rsidP="008A2F3E">
      <w:pPr>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111"/>
        <w:gridCol w:w="4397"/>
        <w:gridCol w:w="1514"/>
      </w:tblGrid>
      <w:tr w:rsidR="004072B5" w:rsidRPr="006C784B" w14:paraId="6E6A5DD9" w14:textId="77777777" w:rsidTr="004F240A">
        <w:tc>
          <w:tcPr>
            <w:tcW w:w="5000" w:type="pct"/>
            <w:gridSpan w:val="4"/>
          </w:tcPr>
          <w:p w14:paraId="4D95299D" w14:textId="77777777" w:rsidR="004072B5" w:rsidRPr="006C784B" w:rsidRDefault="004072B5" w:rsidP="00416B94">
            <w:pPr>
              <w:spacing w:before="120" w:line="360" w:lineRule="auto"/>
              <w:rPr>
                <w:rFonts w:asciiTheme="majorBidi" w:hAnsiTheme="majorBidi" w:cstheme="majorBidi"/>
                <w:lang w:bidi="ar-EG"/>
              </w:rPr>
            </w:pPr>
            <w:r w:rsidRPr="006C784B">
              <w:rPr>
                <w:rFonts w:asciiTheme="majorBidi" w:hAnsiTheme="majorBidi" w:cstheme="majorBidi"/>
                <w:lang w:bidi="ar-EG"/>
              </w:rPr>
              <w:t>5. Schedule of Assessment Tasks for Students During the Semester</w:t>
            </w:r>
          </w:p>
        </w:tc>
      </w:tr>
      <w:tr w:rsidR="005307FC" w:rsidRPr="006C784B" w14:paraId="07733410" w14:textId="77777777" w:rsidTr="001C400A">
        <w:tc>
          <w:tcPr>
            <w:tcW w:w="188" w:type="pct"/>
          </w:tcPr>
          <w:p w14:paraId="019F4AAB" w14:textId="77777777" w:rsidR="004072B5" w:rsidRPr="006C784B" w:rsidRDefault="001D58CF" w:rsidP="00FC6868">
            <w:pPr>
              <w:spacing w:before="120" w:line="360" w:lineRule="auto"/>
              <w:contextualSpacing/>
              <w:rPr>
                <w:rFonts w:asciiTheme="majorBidi" w:hAnsiTheme="majorBidi" w:cstheme="majorBidi"/>
                <w:lang w:bidi="ar-EG"/>
              </w:rPr>
            </w:pPr>
            <w:r>
              <w:rPr>
                <w:rFonts w:asciiTheme="majorBidi" w:hAnsiTheme="majorBidi" w:cstheme="majorBidi"/>
                <w:lang w:bidi="ar-EG"/>
              </w:rPr>
              <w:t>N</w:t>
            </w:r>
          </w:p>
        </w:tc>
        <w:tc>
          <w:tcPr>
            <w:tcW w:w="1974" w:type="pct"/>
          </w:tcPr>
          <w:p w14:paraId="570026E9" w14:textId="77777777" w:rsidR="004072B5" w:rsidRPr="006C784B" w:rsidRDefault="004072B5"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 xml:space="preserve">Assessment </w:t>
            </w:r>
            <w:r w:rsidR="00C326D8" w:rsidRPr="006C784B">
              <w:rPr>
                <w:rFonts w:asciiTheme="majorBidi" w:hAnsiTheme="majorBidi" w:cstheme="majorBidi"/>
                <w:lang w:bidi="ar-EG"/>
              </w:rPr>
              <w:t xml:space="preserve">task </w:t>
            </w:r>
          </w:p>
        </w:tc>
        <w:tc>
          <w:tcPr>
            <w:tcW w:w="2111" w:type="pct"/>
          </w:tcPr>
          <w:p w14:paraId="3BE1999A" w14:textId="77777777" w:rsidR="00686D6F" w:rsidRPr="006C784B" w:rsidRDefault="004072B5"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Week due</w:t>
            </w:r>
            <w:r w:rsidR="001D58CF">
              <w:rPr>
                <w:rFonts w:asciiTheme="majorBidi" w:hAnsiTheme="majorBidi" w:cstheme="majorBidi"/>
                <w:lang w:bidi="ar-EG"/>
              </w:rPr>
              <w:t xml:space="preserve"> </w:t>
            </w:r>
            <w:r w:rsidR="00686D6F" w:rsidRPr="006C784B">
              <w:rPr>
                <w:rFonts w:asciiTheme="majorBidi" w:hAnsiTheme="majorBidi" w:cstheme="majorBidi"/>
                <w:lang w:bidi="ar-EG"/>
              </w:rPr>
              <w:t>(Date)</w:t>
            </w:r>
          </w:p>
        </w:tc>
        <w:tc>
          <w:tcPr>
            <w:tcW w:w="727" w:type="pct"/>
          </w:tcPr>
          <w:p w14:paraId="58CE8FE5" w14:textId="77777777" w:rsidR="004072B5" w:rsidRPr="006C784B" w:rsidRDefault="001D58CF" w:rsidP="005307FC">
            <w:pPr>
              <w:spacing w:before="120" w:line="360" w:lineRule="auto"/>
              <w:contextualSpacing/>
              <w:rPr>
                <w:rFonts w:asciiTheme="majorBidi" w:hAnsiTheme="majorBidi" w:cstheme="majorBidi"/>
                <w:lang w:bidi="ar-EG"/>
              </w:rPr>
            </w:pPr>
            <w:r>
              <w:rPr>
                <w:rFonts w:asciiTheme="majorBidi" w:hAnsiTheme="majorBidi" w:cstheme="majorBidi"/>
                <w:lang w:bidi="ar-EG"/>
              </w:rPr>
              <w:t>%</w:t>
            </w:r>
            <w:r w:rsidR="004072B5" w:rsidRPr="006C784B">
              <w:rPr>
                <w:rFonts w:asciiTheme="majorBidi" w:hAnsiTheme="majorBidi" w:cstheme="majorBidi"/>
                <w:lang w:bidi="ar-EG"/>
              </w:rPr>
              <w:t xml:space="preserve"> of </w:t>
            </w:r>
            <w:r w:rsidR="005307FC">
              <w:rPr>
                <w:rFonts w:asciiTheme="majorBidi" w:hAnsiTheme="majorBidi" w:cstheme="majorBidi"/>
                <w:lang w:bidi="ar-EG"/>
              </w:rPr>
              <w:t>Total</w:t>
            </w:r>
            <w:r w:rsidR="004072B5" w:rsidRPr="006C784B">
              <w:rPr>
                <w:rFonts w:asciiTheme="majorBidi" w:hAnsiTheme="majorBidi" w:cstheme="majorBidi"/>
                <w:lang w:bidi="ar-EG"/>
              </w:rPr>
              <w:t xml:space="preserve"> </w:t>
            </w:r>
            <w:r>
              <w:rPr>
                <w:rFonts w:asciiTheme="majorBidi" w:hAnsiTheme="majorBidi" w:cstheme="majorBidi"/>
                <w:lang w:bidi="ar-EG"/>
              </w:rPr>
              <w:t xml:space="preserve"> A</w:t>
            </w:r>
            <w:r w:rsidR="004072B5" w:rsidRPr="006C784B">
              <w:rPr>
                <w:rFonts w:asciiTheme="majorBidi" w:hAnsiTheme="majorBidi" w:cstheme="majorBidi"/>
                <w:lang w:bidi="ar-EG"/>
              </w:rPr>
              <w:t>ssessment</w:t>
            </w:r>
          </w:p>
        </w:tc>
      </w:tr>
      <w:tr w:rsidR="005307FC" w:rsidRPr="006C784B" w14:paraId="63DD78E7" w14:textId="77777777" w:rsidTr="001C400A">
        <w:trPr>
          <w:trHeight w:val="260"/>
        </w:trPr>
        <w:tc>
          <w:tcPr>
            <w:tcW w:w="188" w:type="pct"/>
          </w:tcPr>
          <w:p w14:paraId="69A1048E" w14:textId="77777777" w:rsidR="00C326D8" w:rsidRPr="006C784B" w:rsidRDefault="00C326D8"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w:t>
            </w:r>
          </w:p>
        </w:tc>
        <w:tc>
          <w:tcPr>
            <w:tcW w:w="1974" w:type="pct"/>
          </w:tcPr>
          <w:p w14:paraId="6138A502" w14:textId="77777777" w:rsidR="00C326D8" w:rsidRPr="00C76A8F" w:rsidRDefault="001C400A" w:rsidP="001C400A">
            <w:pPr>
              <w:spacing w:before="120" w:line="360" w:lineRule="auto"/>
              <w:contextualSpacing/>
              <w:rPr>
                <w:rFonts w:asciiTheme="majorBidi" w:eastAsiaTheme="minorEastAsia" w:hAnsiTheme="majorBidi" w:cstheme="majorBidi"/>
              </w:rPr>
            </w:pPr>
            <w:r w:rsidRPr="00C76A8F">
              <w:rPr>
                <w:rFonts w:asciiTheme="majorBidi" w:eastAsiaTheme="minorEastAsia" w:hAnsiTheme="majorBidi" w:cstheme="majorBidi"/>
              </w:rPr>
              <w:t>Assignment 1: s</w:t>
            </w:r>
            <w:r w:rsidR="00C326D8" w:rsidRPr="00C76A8F">
              <w:rPr>
                <w:rFonts w:asciiTheme="majorBidi" w:eastAsiaTheme="minorEastAsia" w:hAnsiTheme="majorBidi" w:cstheme="majorBidi"/>
              </w:rPr>
              <w:t>earch for evidence</w:t>
            </w:r>
            <w:r w:rsidRPr="00C76A8F">
              <w:rPr>
                <w:rFonts w:asciiTheme="majorBidi" w:eastAsiaTheme="minorEastAsia" w:hAnsiTheme="majorBidi" w:cstheme="majorBidi"/>
              </w:rPr>
              <w:t xml:space="preserve"> (group)</w:t>
            </w:r>
            <w:r w:rsidR="00C326D8" w:rsidRPr="00C76A8F">
              <w:rPr>
                <w:rFonts w:asciiTheme="majorBidi" w:eastAsiaTheme="minorEastAsia" w:hAnsiTheme="majorBidi" w:cstheme="majorBidi"/>
              </w:rPr>
              <w:t xml:space="preserve"> </w:t>
            </w:r>
          </w:p>
        </w:tc>
        <w:tc>
          <w:tcPr>
            <w:tcW w:w="2111" w:type="pct"/>
          </w:tcPr>
          <w:p w14:paraId="551F2D5E" w14:textId="77777777" w:rsidR="00C326D8" w:rsidRPr="00C76A8F" w:rsidRDefault="00603CFD" w:rsidP="00FC6868">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 xml:space="preserve">13/ 9 @ 9 </w:t>
            </w:r>
            <w:proofErr w:type="spellStart"/>
            <w:r w:rsidRPr="00C76A8F">
              <w:rPr>
                <w:rFonts w:asciiTheme="majorBidi" w:hAnsiTheme="majorBidi" w:cstheme="majorBidi"/>
                <w:lang w:bidi="ar-EG"/>
              </w:rPr>
              <w:t>p.m</w:t>
            </w:r>
            <w:proofErr w:type="spellEnd"/>
          </w:p>
        </w:tc>
        <w:tc>
          <w:tcPr>
            <w:tcW w:w="727" w:type="pct"/>
          </w:tcPr>
          <w:p w14:paraId="281C61B7" w14:textId="77777777" w:rsidR="00C326D8" w:rsidRPr="006C784B" w:rsidRDefault="00C326D8"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42174BCB" w14:textId="77777777" w:rsidTr="001C400A">
        <w:trPr>
          <w:trHeight w:val="260"/>
        </w:trPr>
        <w:tc>
          <w:tcPr>
            <w:tcW w:w="188" w:type="pct"/>
          </w:tcPr>
          <w:p w14:paraId="42742470" w14:textId="77777777" w:rsidR="001C400A" w:rsidRPr="006C784B" w:rsidRDefault="001C400A"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 xml:space="preserve">2 </w:t>
            </w:r>
          </w:p>
        </w:tc>
        <w:tc>
          <w:tcPr>
            <w:tcW w:w="1974" w:type="pct"/>
          </w:tcPr>
          <w:p w14:paraId="7CA6B373" w14:textId="77777777" w:rsidR="001C400A" w:rsidRPr="00C76A8F" w:rsidRDefault="001C400A" w:rsidP="001C400A">
            <w:pPr>
              <w:spacing w:before="120" w:line="360" w:lineRule="auto"/>
              <w:contextualSpacing/>
              <w:rPr>
                <w:rFonts w:asciiTheme="majorBidi" w:hAnsiTheme="majorBidi" w:cstheme="majorBidi"/>
              </w:rPr>
            </w:pPr>
            <w:r w:rsidRPr="00C76A8F">
              <w:rPr>
                <w:rFonts w:asciiTheme="majorBidi" w:hAnsiTheme="majorBidi" w:cstheme="majorBidi"/>
              </w:rPr>
              <w:t>Assignment 2: observational study appraisal (group)</w:t>
            </w:r>
          </w:p>
        </w:tc>
        <w:tc>
          <w:tcPr>
            <w:tcW w:w="2111" w:type="pct"/>
          </w:tcPr>
          <w:p w14:paraId="223F5005" w14:textId="77777777" w:rsidR="001C400A" w:rsidRPr="00C76A8F" w:rsidRDefault="00603CFD" w:rsidP="00951385">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 xml:space="preserve">4/ 11 @ 2 </w:t>
            </w:r>
            <w:proofErr w:type="spellStart"/>
            <w:r w:rsidRPr="00C76A8F">
              <w:rPr>
                <w:rFonts w:asciiTheme="majorBidi" w:hAnsiTheme="majorBidi" w:cstheme="majorBidi"/>
                <w:lang w:bidi="ar-EG"/>
              </w:rPr>
              <w:t>p.m</w:t>
            </w:r>
            <w:proofErr w:type="spellEnd"/>
          </w:p>
        </w:tc>
        <w:tc>
          <w:tcPr>
            <w:tcW w:w="727" w:type="pct"/>
          </w:tcPr>
          <w:p w14:paraId="71ED926D"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5F0B49A4" w14:textId="77777777" w:rsidTr="001C400A">
        <w:trPr>
          <w:trHeight w:val="260"/>
        </w:trPr>
        <w:tc>
          <w:tcPr>
            <w:tcW w:w="188" w:type="pct"/>
          </w:tcPr>
          <w:p w14:paraId="12C38FAD" w14:textId="77777777" w:rsidR="001C400A" w:rsidRPr="006C784B" w:rsidRDefault="001C400A"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lastRenderedPageBreak/>
              <w:t>3</w:t>
            </w:r>
          </w:p>
        </w:tc>
        <w:tc>
          <w:tcPr>
            <w:tcW w:w="1974" w:type="pct"/>
          </w:tcPr>
          <w:p w14:paraId="736BAD05" w14:textId="77777777" w:rsidR="001C400A" w:rsidRPr="00C76A8F" w:rsidRDefault="001C400A" w:rsidP="001C400A">
            <w:pPr>
              <w:spacing w:before="120" w:line="360" w:lineRule="auto"/>
              <w:contextualSpacing/>
              <w:rPr>
                <w:rFonts w:asciiTheme="majorBidi" w:hAnsiTheme="majorBidi" w:cstheme="majorBidi"/>
              </w:rPr>
            </w:pPr>
            <w:r w:rsidRPr="00C76A8F">
              <w:rPr>
                <w:rFonts w:asciiTheme="majorBidi" w:hAnsiTheme="majorBidi" w:cstheme="majorBidi"/>
              </w:rPr>
              <w:t>Assignment 3: observational study appraisal (individual)</w:t>
            </w:r>
          </w:p>
        </w:tc>
        <w:tc>
          <w:tcPr>
            <w:tcW w:w="2111" w:type="pct"/>
          </w:tcPr>
          <w:p w14:paraId="04D99C78" w14:textId="77777777" w:rsidR="001C400A" w:rsidRPr="00C76A8F" w:rsidRDefault="00603CFD" w:rsidP="00951385">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11/ 11 session time</w:t>
            </w:r>
          </w:p>
        </w:tc>
        <w:tc>
          <w:tcPr>
            <w:tcW w:w="727" w:type="pct"/>
          </w:tcPr>
          <w:p w14:paraId="2B54609E"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2D6AF861" w14:textId="77777777" w:rsidTr="001C400A">
        <w:trPr>
          <w:trHeight w:val="260"/>
        </w:trPr>
        <w:tc>
          <w:tcPr>
            <w:tcW w:w="188" w:type="pct"/>
          </w:tcPr>
          <w:p w14:paraId="4F14F3EA" w14:textId="77777777" w:rsidR="001C400A" w:rsidRPr="006C784B" w:rsidRDefault="001C400A" w:rsidP="000B50CC">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4</w:t>
            </w:r>
          </w:p>
        </w:tc>
        <w:tc>
          <w:tcPr>
            <w:tcW w:w="1974" w:type="pct"/>
            <w:vAlign w:val="center"/>
          </w:tcPr>
          <w:p w14:paraId="71DE41F4" w14:textId="77777777" w:rsidR="001C400A" w:rsidRPr="00C76A8F" w:rsidRDefault="001C400A" w:rsidP="001C400A">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 xml:space="preserve">Assignment 4: RCT appraisal </w:t>
            </w:r>
            <w:r w:rsidRPr="00C76A8F">
              <w:rPr>
                <w:rFonts w:asciiTheme="majorBidi" w:hAnsiTheme="majorBidi" w:cstheme="majorBidi"/>
              </w:rPr>
              <w:t>(group)</w:t>
            </w:r>
          </w:p>
        </w:tc>
        <w:tc>
          <w:tcPr>
            <w:tcW w:w="2111" w:type="pct"/>
          </w:tcPr>
          <w:p w14:paraId="769527B2" w14:textId="77777777" w:rsidR="001C400A" w:rsidRPr="00C76A8F" w:rsidRDefault="00603CFD" w:rsidP="000B50CC">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 xml:space="preserve">2/ 12 @ 2 </w:t>
            </w:r>
            <w:proofErr w:type="spellStart"/>
            <w:r w:rsidRPr="00C76A8F">
              <w:rPr>
                <w:rFonts w:asciiTheme="majorBidi" w:hAnsiTheme="majorBidi" w:cstheme="majorBidi"/>
                <w:lang w:bidi="ar-EG"/>
              </w:rPr>
              <w:t>p.m</w:t>
            </w:r>
            <w:proofErr w:type="spellEnd"/>
          </w:p>
        </w:tc>
        <w:tc>
          <w:tcPr>
            <w:tcW w:w="727" w:type="pct"/>
          </w:tcPr>
          <w:p w14:paraId="5320D3D2"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480EA162" w14:textId="77777777" w:rsidTr="001C400A">
        <w:trPr>
          <w:trHeight w:val="260"/>
        </w:trPr>
        <w:tc>
          <w:tcPr>
            <w:tcW w:w="188" w:type="pct"/>
          </w:tcPr>
          <w:p w14:paraId="7BC779F3"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5</w:t>
            </w:r>
          </w:p>
        </w:tc>
        <w:tc>
          <w:tcPr>
            <w:tcW w:w="1974" w:type="pct"/>
            <w:vAlign w:val="center"/>
          </w:tcPr>
          <w:p w14:paraId="2E9E61E1" w14:textId="77777777" w:rsidR="001C400A" w:rsidRPr="00C76A8F" w:rsidRDefault="001C400A" w:rsidP="001C400A">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 xml:space="preserve">Assignment 5: RCT appraisal </w:t>
            </w:r>
            <w:r w:rsidRPr="00C76A8F">
              <w:rPr>
                <w:rFonts w:asciiTheme="majorBidi" w:hAnsiTheme="majorBidi" w:cstheme="majorBidi"/>
              </w:rPr>
              <w:t>(individual)</w:t>
            </w:r>
          </w:p>
        </w:tc>
        <w:tc>
          <w:tcPr>
            <w:tcW w:w="2111" w:type="pct"/>
          </w:tcPr>
          <w:p w14:paraId="0D1DBF4C" w14:textId="77777777" w:rsidR="001C400A" w:rsidRPr="00C76A8F" w:rsidRDefault="00603CFD" w:rsidP="000B50CC">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9/ 12 session time</w:t>
            </w:r>
          </w:p>
        </w:tc>
        <w:tc>
          <w:tcPr>
            <w:tcW w:w="727" w:type="pct"/>
          </w:tcPr>
          <w:p w14:paraId="49406FD2"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3BEA6920" w14:textId="77777777" w:rsidTr="001C400A">
        <w:trPr>
          <w:trHeight w:val="260"/>
        </w:trPr>
        <w:tc>
          <w:tcPr>
            <w:tcW w:w="188" w:type="pct"/>
          </w:tcPr>
          <w:p w14:paraId="7451FB20"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6</w:t>
            </w:r>
          </w:p>
        </w:tc>
        <w:tc>
          <w:tcPr>
            <w:tcW w:w="1974" w:type="pct"/>
            <w:vAlign w:val="center"/>
          </w:tcPr>
          <w:p w14:paraId="081BE241" w14:textId="77777777" w:rsidR="001C400A" w:rsidRPr="00C76A8F" w:rsidRDefault="001C400A" w:rsidP="001C400A">
            <w:pPr>
              <w:spacing w:line="400" w:lineRule="exact"/>
              <w:contextualSpacing/>
              <w:rPr>
                <w:rFonts w:asciiTheme="majorBidi" w:hAnsiTheme="majorBidi" w:cstheme="majorBidi"/>
              </w:rPr>
            </w:pPr>
            <w:r w:rsidRPr="00C76A8F">
              <w:rPr>
                <w:rFonts w:asciiTheme="majorBidi" w:eastAsiaTheme="minorEastAsia" w:hAnsiTheme="majorBidi" w:cstheme="majorBidi"/>
              </w:rPr>
              <w:t xml:space="preserve">Assignment 6: RCT appraisal </w:t>
            </w:r>
            <w:r w:rsidRPr="00C76A8F">
              <w:rPr>
                <w:rFonts w:asciiTheme="majorBidi" w:hAnsiTheme="majorBidi" w:cstheme="majorBidi"/>
              </w:rPr>
              <w:t>(individual)</w:t>
            </w:r>
          </w:p>
        </w:tc>
        <w:tc>
          <w:tcPr>
            <w:tcW w:w="2111" w:type="pct"/>
          </w:tcPr>
          <w:p w14:paraId="30C3932F" w14:textId="77777777" w:rsidR="001C400A" w:rsidRPr="00C76A8F" w:rsidRDefault="00603CFD" w:rsidP="000B50CC">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10/ 12 session time</w:t>
            </w:r>
          </w:p>
        </w:tc>
        <w:tc>
          <w:tcPr>
            <w:tcW w:w="727" w:type="pct"/>
          </w:tcPr>
          <w:p w14:paraId="59F2350F"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170962BB" w14:textId="77777777" w:rsidTr="001C400A">
        <w:trPr>
          <w:trHeight w:val="260"/>
        </w:trPr>
        <w:tc>
          <w:tcPr>
            <w:tcW w:w="188" w:type="pct"/>
          </w:tcPr>
          <w:p w14:paraId="2ACFC0F3" w14:textId="77777777" w:rsidR="001C400A" w:rsidRPr="006C784B" w:rsidRDefault="001C400A" w:rsidP="00393551">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7</w:t>
            </w:r>
          </w:p>
        </w:tc>
        <w:tc>
          <w:tcPr>
            <w:tcW w:w="1974" w:type="pct"/>
          </w:tcPr>
          <w:p w14:paraId="7F29F953" w14:textId="77777777" w:rsidR="001C400A" w:rsidRPr="00C76A8F" w:rsidRDefault="001C400A" w:rsidP="00FC6868">
            <w:pPr>
              <w:spacing w:before="120" w:line="360" w:lineRule="auto"/>
              <w:contextualSpacing/>
              <w:rPr>
                <w:rFonts w:asciiTheme="majorBidi" w:eastAsiaTheme="minorEastAsia" w:hAnsiTheme="majorBidi" w:cstheme="majorBidi"/>
              </w:rPr>
            </w:pPr>
            <w:r w:rsidRPr="00C76A8F">
              <w:rPr>
                <w:rFonts w:asciiTheme="majorBidi" w:hAnsiTheme="majorBidi" w:cstheme="majorBidi"/>
              </w:rPr>
              <w:t>Exam 1</w:t>
            </w:r>
          </w:p>
        </w:tc>
        <w:tc>
          <w:tcPr>
            <w:tcW w:w="2111" w:type="pct"/>
          </w:tcPr>
          <w:p w14:paraId="084ED732" w14:textId="77777777" w:rsidR="001C400A" w:rsidRPr="00C76A8F" w:rsidRDefault="00603CFD" w:rsidP="00FC6868">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22/ 10</w:t>
            </w:r>
          </w:p>
        </w:tc>
        <w:tc>
          <w:tcPr>
            <w:tcW w:w="727" w:type="pct"/>
          </w:tcPr>
          <w:p w14:paraId="53A25E52" w14:textId="77777777" w:rsidR="001C400A" w:rsidRPr="006C784B" w:rsidRDefault="001C400A"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2D46E8B7" w14:textId="77777777" w:rsidTr="001C400A">
        <w:trPr>
          <w:trHeight w:val="260"/>
        </w:trPr>
        <w:tc>
          <w:tcPr>
            <w:tcW w:w="188" w:type="pct"/>
            <w:tcBorders>
              <w:bottom w:val="single" w:sz="24" w:space="0" w:color="auto"/>
            </w:tcBorders>
          </w:tcPr>
          <w:p w14:paraId="5E1D6BD6" w14:textId="77777777" w:rsidR="001C400A" w:rsidRPr="006C784B" w:rsidRDefault="001C400A" w:rsidP="000B50CC">
            <w:pPr>
              <w:spacing w:before="120" w:line="360" w:lineRule="auto"/>
              <w:contextualSpacing/>
              <w:rPr>
                <w:rFonts w:asciiTheme="majorBidi" w:hAnsiTheme="majorBidi" w:cstheme="majorBidi"/>
                <w:lang w:bidi="ar-EG"/>
              </w:rPr>
            </w:pPr>
            <w:r>
              <w:rPr>
                <w:rFonts w:asciiTheme="majorBidi" w:hAnsiTheme="majorBidi" w:cstheme="majorBidi"/>
                <w:lang w:bidi="ar-EG"/>
              </w:rPr>
              <w:t>8</w:t>
            </w:r>
          </w:p>
        </w:tc>
        <w:tc>
          <w:tcPr>
            <w:tcW w:w="1974" w:type="pct"/>
            <w:tcBorders>
              <w:bottom w:val="single" w:sz="24" w:space="0" w:color="auto"/>
            </w:tcBorders>
          </w:tcPr>
          <w:p w14:paraId="29BECAA8" w14:textId="77777777" w:rsidR="001C400A" w:rsidRPr="00C76A8F" w:rsidRDefault="001C400A" w:rsidP="00FC6868">
            <w:pPr>
              <w:spacing w:before="120" w:line="360" w:lineRule="auto"/>
              <w:contextualSpacing/>
              <w:rPr>
                <w:rFonts w:asciiTheme="majorBidi" w:hAnsiTheme="majorBidi" w:cstheme="majorBidi"/>
              </w:rPr>
            </w:pPr>
            <w:r w:rsidRPr="00C76A8F">
              <w:rPr>
                <w:rFonts w:asciiTheme="majorBidi" w:hAnsiTheme="majorBidi" w:cstheme="majorBidi"/>
              </w:rPr>
              <w:t>Exam 2</w:t>
            </w:r>
          </w:p>
        </w:tc>
        <w:tc>
          <w:tcPr>
            <w:tcW w:w="2111" w:type="pct"/>
            <w:tcBorders>
              <w:bottom w:val="single" w:sz="24" w:space="0" w:color="auto"/>
            </w:tcBorders>
          </w:tcPr>
          <w:p w14:paraId="177167AD" w14:textId="77777777" w:rsidR="001C400A" w:rsidRPr="00C76A8F" w:rsidRDefault="00603CFD" w:rsidP="00FC6868">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26/ 11</w:t>
            </w:r>
          </w:p>
        </w:tc>
        <w:tc>
          <w:tcPr>
            <w:tcW w:w="727" w:type="pct"/>
            <w:tcBorders>
              <w:bottom w:val="single" w:sz="24" w:space="0" w:color="auto"/>
            </w:tcBorders>
          </w:tcPr>
          <w:p w14:paraId="74A306C0" w14:textId="77777777" w:rsidR="001C400A" w:rsidRPr="006C784B" w:rsidRDefault="001C400A"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10%</w:t>
            </w:r>
          </w:p>
        </w:tc>
      </w:tr>
      <w:tr w:rsidR="001C400A" w:rsidRPr="006C784B" w14:paraId="41C3812B" w14:textId="77777777" w:rsidTr="001C400A">
        <w:trPr>
          <w:trHeight w:val="260"/>
        </w:trPr>
        <w:tc>
          <w:tcPr>
            <w:tcW w:w="188" w:type="pct"/>
            <w:tcBorders>
              <w:top w:val="single" w:sz="24" w:space="0" w:color="auto"/>
            </w:tcBorders>
          </w:tcPr>
          <w:p w14:paraId="145A7CCA" w14:textId="77777777" w:rsidR="001C400A" w:rsidRPr="006C784B" w:rsidRDefault="001C400A" w:rsidP="000B50CC">
            <w:pPr>
              <w:spacing w:before="120" w:line="360" w:lineRule="auto"/>
              <w:contextualSpacing/>
              <w:rPr>
                <w:rFonts w:asciiTheme="majorBidi" w:hAnsiTheme="majorBidi" w:cstheme="majorBidi"/>
                <w:lang w:bidi="ar-EG"/>
              </w:rPr>
            </w:pPr>
            <w:r>
              <w:rPr>
                <w:rFonts w:asciiTheme="majorBidi" w:hAnsiTheme="majorBidi" w:cstheme="majorBidi"/>
                <w:lang w:bidi="ar-EG"/>
              </w:rPr>
              <w:t>9</w:t>
            </w:r>
          </w:p>
        </w:tc>
        <w:tc>
          <w:tcPr>
            <w:tcW w:w="1974" w:type="pct"/>
            <w:tcBorders>
              <w:top w:val="single" w:sz="24" w:space="0" w:color="auto"/>
            </w:tcBorders>
          </w:tcPr>
          <w:p w14:paraId="6E720FB8" w14:textId="77777777" w:rsidR="001C400A" w:rsidRPr="00C76A8F" w:rsidRDefault="001C400A" w:rsidP="00FC6868">
            <w:pPr>
              <w:spacing w:before="120" w:line="360" w:lineRule="auto"/>
              <w:contextualSpacing/>
              <w:rPr>
                <w:rFonts w:asciiTheme="majorBidi" w:eastAsiaTheme="minorEastAsia" w:hAnsiTheme="majorBidi" w:cstheme="majorBidi"/>
              </w:rPr>
            </w:pPr>
            <w:r w:rsidRPr="00C76A8F">
              <w:rPr>
                <w:rFonts w:asciiTheme="majorBidi" w:hAnsiTheme="majorBidi" w:cstheme="majorBidi"/>
              </w:rPr>
              <w:t>Final written exam</w:t>
            </w:r>
          </w:p>
        </w:tc>
        <w:tc>
          <w:tcPr>
            <w:tcW w:w="2111" w:type="pct"/>
            <w:tcBorders>
              <w:top w:val="single" w:sz="24" w:space="0" w:color="auto"/>
            </w:tcBorders>
          </w:tcPr>
          <w:p w14:paraId="28D20AD8" w14:textId="77777777" w:rsidR="001C400A" w:rsidRPr="00C76A8F" w:rsidRDefault="00603CFD" w:rsidP="00FC6868">
            <w:pPr>
              <w:spacing w:before="120" w:line="360" w:lineRule="auto"/>
              <w:contextualSpacing/>
              <w:rPr>
                <w:rFonts w:asciiTheme="majorBidi" w:hAnsiTheme="majorBidi" w:cstheme="majorBidi"/>
                <w:lang w:bidi="ar-EG"/>
              </w:rPr>
            </w:pPr>
            <w:r w:rsidRPr="00C76A8F">
              <w:rPr>
                <w:rFonts w:asciiTheme="majorBidi" w:hAnsiTheme="majorBidi" w:cstheme="majorBidi"/>
                <w:lang w:bidi="ar-EG"/>
              </w:rPr>
              <w:t>28/ 12 to 12/ 1</w:t>
            </w:r>
          </w:p>
        </w:tc>
        <w:tc>
          <w:tcPr>
            <w:tcW w:w="727" w:type="pct"/>
            <w:tcBorders>
              <w:top w:val="single" w:sz="24" w:space="0" w:color="auto"/>
            </w:tcBorders>
          </w:tcPr>
          <w:p w14:paraId="1CF6C3D5" w14:textId="77777777" w:rsidR="001C400A" w:rsidRPr="006C784B" w:rsidRDefault="001C400A" w:rsidP="00FC6868">
            <w:pPr>
              <w:spacing w:before="120" w:line="360" w:lineRule="auto"/>
              <w:contextualSpacing/>
              <w:rPr>
                <w:rFonts w:asciiTheme="majorBidi" w:hAnsiTheme="majorBidi" w:cstheme="majorBidi"/>
                <w:lang w:bidi="ar-EG"/>
              </w:rPr>
            </w:pPr>
            <w:r w:rsidRPr="006C784B">
              <w:rPr>
                <w:rFonts w:asciiTheme="majorBidi" w:hAnsiTheme="majorBidi" w:cstheme="majorBidi"/>
                <w:lang w:bidi="ar-EG"/>
              </w:rPr>
              <w:t>20%</w:t>
            </w:r>
          </w:p>
        </w:tc>
      </w:tr>
    </w:tbl>
    <w:p w14:paraId="043F30B5" w14:textId="77777777" w:rsidR="00FC6868" w:rsidRDefault="00FC6868" w:rsidP="00EA0A11">
      <w:pPr>
        <w:pStyle w:val="Heading7"/>
        <w:spacing w:before="120" w:after="0" w:line="360" w:lineRule="auto"/>
        <w:ind w:left="357" w:hanging="357"/>
        <w:rPr>
          <w:rFonts w:asciiTheme="majorBidi" w:hAnsiTheme="majorBidi" w:cstheme="majorBidi"/>
          <w:b/>
          <w:bCs/>
        </w:rPr>
      </w:pPr>
    </w:p>
    <w:p w14:paraId="073C3A51" w14:textId="77777777" w:rsidR="004072B5" w:rsidRPr="006C784B" w:rsidRDefault="004072B5" w:rsidP="00EA0A11">
      <w:pPr>
        <w:pStyle w:val="Heading7"/>
        <w:spacing w:before="120" w:after="0" w:line="360" w:lineRule="auto"/>
        <w:ind w:left="357" w:hanging="357"/>
        <w:rPr>
          <w:rFonts w:asciiTheme="majorBidi" w:hAnsiTheme="majorBidi" w:cstheme="majorBidi"/>
          <w:b/>
          <w:bCs/>
          <w:lang w:bidi="ar-EG"/>
        </w:rPr>
      </w:pPr>
      <w:r w:rsidRPr="006C784B">
        <w:rPr>
          <w:rFonts w:asciiTheme="majorBidi" w:hAnsiTheme="majorBidi" w:cstheme="majorBidi"/>
          <w:b/>
          <w:bCs/>
        </w:rPr>
        <w:t>D.</w:t>
      </w:r>
      <w:r w:rsidRPr="006C784B">
        <w:rPr>
          <w:rFonts w:asciiTheme="majorBidi" w:hAnsiTheme="majorBidi" w:cstheme="majorBidi"/>
          <w:b/>
          <w:bCs/>
          <w:lang w:bidi="ar-EG"/>
        </w:rPr>
        <w:t xml:space="preserve"> Student Support</w:t>
      </w:r>
    </w:p>
    <w:tbl>
      <w:tblPr>
        <w:tblStyle w:val="TableGrid"/>
        <w:tblW w:w="5000" w:type="pct"/>
        <w:tblLook w:val="01E0" w:firstRow="1" w:lastRow="1" w:firstColumn="1" w:lastColumn="1" w:noHBand="0" w:noVBand="0"/>
      </w:tblPr>
      <w:tblGrid>
        <w:gridCol w:w="10414"/>
      </w:tblGrid>
      <w:tr w:rsidR="004072B5" w:rsidRPr="006C784B" w14:paraId="3FAFD1F5" w14:textId="77777777" w:rsidTr="004F240A">
        <w:tc>
          <w:tcPr>
            <w:tcW w:w="5000" w:type="pct"/>
          </w:tcPr>
          <w:p w14:paraId="2C95EF7F" w14:textId="4325BBBB" w:rsidR="004072B5" w:rsidRPr="006C784B" w:rsidRDefault="004072B5" w:rsidP="00FC6868">
            <w:pPr>
              <w:pStyle w:val="BodyText3"/>
              <w:spacing w:before="120" w:line="360" w:lineRule="auto"/>
              <w:contextualSpacing/>
              <w:rPr>
                <w:rFonts w:asciiTheme="majorBidi" w:hAnsiTheme="majorBidi" w:cstheme="majorBidi"/>
                <w:sz w:val="24"/>
                <w:szCs w:val="24"/>
              </w:rPr>
            </w:pPr>
            <w:r w:rsidRPr="006C784B">
              <w:rPr>
                <w:rFonts w:asciiTheme="majorBidi" w:hAnsiTheme="majorBidi" w:cstheme="majorBidi"/>
                <w:sz w:val="24"/>
                <w:szCs w:val="24"/>
              </w:rPr>
              <w:t xml:space="preserve">1. </w:t>
            </w:r>
            <w:r w:rsidR="00D00C36" w:rsidRPr="006C784B">
              <w:rPr>
                <w:rFonts w:asciiTheme="majorBidi" w:hAnsiTheme="majorBidi" w:cstheme="majorBidi"/>
                <w:sz w:val="24"/>
                <w:szCs w:val="24"/>
              </w:rPr>
              <w:t>Arrangements for</w:t>
            </w:r>
            <w:r w:rsidR="00915071" w:rsidRPr="006C784B">
              <w:rPr>
                <w:rFonts w:asciiTheme="majorBidi" w:hAnsiTheme="majorBidi" w:cstheme="majorBidi"/>
                <w:sz w:val="24"/>
                <w:szCs w:val="24"/>
              </w:rPr>
              <w:t xml:space="preserve"> availability of teaching staff</w:t>
            </w:r>
            <w:r w:rsidRPr="006C784B">
              <w:rPr>
                <w:rFonts w:asciiTheme="majorBidi" w:hAnsiTheme="majorBidi" w:cstheme="majorBidi"/>
                <w:sz w:val="24"/>
                <w:szCs w:val="24"/>
              </w:rPr>
              <w:t xml:space="preserve"> for individual student consultations and academic advice.</w:t>
            </w:r>
            <w:r w:rsidR="00915071" w:rsidRPr="006C784B">
              <w:rPr>
                <w:rFonts w:asciiTheme="majorBidi" w:hAnsiTheme="majorBidi" w:cstheme="majorBidi"/>
                <w:sz w:val="24"/>
                <w:szCs w:val="24"/>
              </w:rPr>
              <w:t xml:space="preserve"> (include amount of time teaching staff</w:t>
            </w:r>
            <w:r w:rsidRPr="006C784B">
              <w:rPr>
                <w:rFonts w:asciiTheme="majorBidi" w:hAnsiTheme="majorBidi" w:cstheme="majorBidi"/>
                <w:sz w:val="24"/>
                <w:szCs w:val="24"/>
              </w:rPr>
              <w:t xml:space="preserve"> are </w:t>
            </w:r>
            <w:r w:rsidR="00915071" w:rsidRPr="006C784B">
              <w:rPr>
                <w:rFonts w:asciiTheme="majorBidi" w:hAnsiTheme="majorBidi" w:cstheme="majorBidi"/>
                <w:sz w:val="24"/>
                <w:szCs w:val="24"/>
              </w:rPr>
              <w:t xml:space="preserve">expected to be </w:t>
            </w:r>
            <w:r w:rsidRPr="006C784B">
              <w:rPr>
                <w:rFonts w:asciiTheme="majorBidi" w:hAnsiTheme="majorBidi" w:cstheme="majorBidi"/>
                <w:sz w:val="24"/>
                <w:szCs w:val="24"/>
              </w:rPr>
              <w:t>available each week)</w:t>
            </w:r>
          </w:p>
          <w:p w14:paraId="13D3E5DB" w14:textId="6F1D3619" w:rsidR="007124B1" w:rsidRPr="007124B1" w:rsidRDefault="007124B1" w:rsidP="007124B1">
            <w:pPr>
              <w:pStyle w:val="BodyText3"/>
              <w:numPr>
                <w:ilvl w:val="0"/>
                <w:numId w:val="13"/>
              </w:numPr>
              <w:spacing w:before="120" w:line="360" w:lineRule="auto"/>
              <w:contextualSpacing/>
              <w:rPr>
                <w:rFonts w:asciiTheme="majorBidi" w:hAnsiTheme="majorBidi" w:cstheme="majorBidi"/>
                <w:sz w:val="24"/>
                <w:szCs w:val="24"/>
              </w:rPr>
            </w:pPr>
            <w:r>
              <w:rPr>
                <w:rFonts w:asciiTheme="majorBidi" w:hAnsiTheme="majorBidi" w:cstheme="majorBidi"/>
                <w:sz w:val="24"/>
                <w:szCs w:val="24"/>
              </w:rPr>
              <w:t xml:space="preserve">Students can meet Dr Al-Ansari by requesting an appointment through his email </w:t>
            </w:r>
            <w:hyperlink r:id="rId8" w:history="1">
              <w:r w:rsidRPr="00BF7F48">
                <w:rPr>
                  <w:rStyle w:val="Hyperlink"/>
                  <w:sz w:val="24"/>
                  <w:szCs w:val="24"/>
                </w:rPr>
                <w:t>vdaa.dent@ud.edu.sa</w:t>
              </w:r>
            </w:hyperlink>
          </w:p>
          <w:p w14:paraId="34085BA0" w14:textId="4305FE79" w:rsidR="004072B5" w:rsidRPr="006C784B" w:rsidRDefault="007124B1" w:rsidP="007124B1">
            <w:pPr>
              <w:pStyle w:val="BodyText3"/>
              <w:numPr>
                <w:ilvl w:val="0"/>
                <w:numId w:val="13"/>
              </w:numPr>
              <w:spacing w:before="120" w:line="360" w:lineRule="auto"/>
              <w:contextualSpacing/>
              <w:rPr>
                <w:rFonts w:asciiTheme="majorBidi" w:hAnsiTheme="majorBidi" w:cstheme="majorBidi"/>
                <w:b/>
                <w:bCs/>
                <w:sz w:val="24"/>
                <w:szCs w:val="24"/>
              </w:rPr>
            </w:pPr>
            <w:r>
              <w:rPr>
                <w:rFonts w:asciiTheme="majorBidi" w:hAnsiTheme="majorBidi" w:cstheme="majorBidi"/>
                <w:sz w:val="24"/>
                <w:szCs w:val="24"/>
              </w:rPr>
              <w:t xml:space="preserve">Students can meet Dr </w:t>
            </w:r>
            <w:proofErr w:type="spellStart"/>
            <w:r>
              <w:rPr>
                <w:rFonts w:asciiTheme="majorBidi" w:hAnsiTheme="majorBidi" w:cstheme="majorBidi"/>
                <w:sz w:val="24"/>
                <w:szCs w:val="24"/>
              </w:rPr>
              <w:t>ElTantawi</w:t>
            </w:r>
            <w:proofErr w:type="spellEnd"/>
            <w:r>
              <w:rPr>
                <w:rFonts w:asciiTheme="majorBidi" w:hAnsiTheme="majorBidi" w:cstheme="majorBidi"/>
                <w:sz w:val="24"/>
                <w:szCs w:val="24"/>
              </w:rPr>
              <w:t xml:space="preserve"> by requesting an appointment through her email </w:t>
            </w:r>
            <w:hyperlink r:id="rId9" w:history="1">
              <w:r w:rsidRPr="0071176D">
                <w:rPr>
                  <w:rStyle w:val="Hyperlink"/>
                  <w:rFonts w:asciiTheme="majorBidi" w:hAnsiTheme="majorBidi" w:cstheme="majorBidi"/>
                  <w:sz w:val="24"/>
                  <w:szCs w:val="24"/>
                </w:rPr>
                <w:t>mmtantawy@ud.edu.sa</w:t>
              </w:r>
            </w:hyperlink>
            <w:r>
              <w:rPr>
                <w:rFonts w:asciiTheme="majorBidi" w:hAnsiTheme="majorBidi" w:cstheme="majorBidi"/>
                <w:sz w:val="24"/>
                <w:szCs w:val="24"/>
              </w:rPr>
              <w:t xml:space="preserve">. Her office hours are </w:t>
            </w:r>
            <w:r w:rsidR="0068775C" w:rsidRPr="006C784B">
              <w:rPr>
                <w:rFonts w:asciiTheme="majorBidi" w:hAnsiTheme="majorBidi" w:cstheme="majorBidi"/>
                <w:sz w:val="24"/>
                <w:szCs w:val="24"/>
              </w:rPr>
              <w:t xml:space="preserve">Monday </w:t>
            </w:r>
            <w:r w:rsidR="00534653">
              <w:rPr>
                <w:rFonts w:asciiTheme="majorBidi" w:hAnsiTheme="majorBidi" w:cstheme="majorBidi"/>
                <w:sz w:val="24"/>
                <w:szCs w:val="24"/>
              </w:rPr>
              <w:t>9</w:t>
            </w:r>
            <w:r w:rsidR="0068775C" w:rsidRPr="006C784B">
              <w:rPr>
                <w:rFonts w:asciiTheme="majorBidi" w:hAnsiTheme="majorBidi" w:cstheme="majorBidi"/>
                <w:sz w:val="24"/>
                <w:szCs w:val="24"/>
              </w:rPr>
              <w:t xml:space="preserve">-11,  Tuesday </w:t>
            </w:r>
            <w:r w:rsidR="00534653">
              <w:rPr>
                <w:rFonts w:asciiTheme="majorBidi" w:hAnsiTheme="majorBidi" w:cstheme="majorBidi"/>
                <w:sz w:val="24"/>
                <w:szCs w:val="24"/>
              </w:rPr>
              <w:t>9-11</w:t>
            </w:r>
          </w:p>
        </w:tc>
      </w:tr>
    </w:tbl>
    <w:p w14:paraId="57166CC2" w14:textId="77777777" w:rsidR="004072B5" w:rsidRPr="006C784B" w:rsidRDefault="004072B5" w:rsidP="00EA0A11">
      <w:pPr>
        <w:spacing w:before="120" w:line="360" w:lineRule="auto"/>
        <w:ind w:left="446"/>
        <w:rPr>
          <w:rFonts w:asciiTheme="majorBidi" w:hAnsiTheme="majorBidi" w:cstheme="majorBidi"/>
          <w:lang w:bidi="ar-EG"/>
        </w:rPr>
      </w:pPr>
    </w:p>
    <w:p w14:paraId="125736A1" w14:textId="412F8CEB" w:rsidR="004072B5" w:rsidRPr="006C784B" w:rsidRDefault="004072B5" w:rsidP="00EA0A11">
      <w:pPr>
        <w:pStyle w:val="Heading5"/>
        <w:spacing w:before="120" w:line="360" w:lineRule="auto"/>
        <w:rPr>
          <w:rFonts w:asciiTheme="majorBidi" w:hAnsiTheme="majorBidi" w:cstheme="majorBidi"/>
          <w:szCs w:val="24"/>
        </w:rPr>
      </w:pPr>
      <w:r w:rsidRPr="006C784B">
        <w:rPr>
          <w:rFonts w:asciiTheme="majorBidi" w:hAnsiTheme="majorBidi" w:cstheme="majorBidi"/>
          <w:szCs w:val="24"/>
        </w:rPr>
        <w:t>E</w:t>
      </w:r>
      <w:r w:rsidR="00F31B5F">
        <w:rPr>
          <w:rFonts w:asciiTheme="majorBidi" w:hAnsiTheme="majorBidi" w:cstheme="majorBidi"/>
          <w:szCs w:val="24"/>
        </w:rPr>
        <w:t>.</w:t>
      </w:r>
      <w:r w:rsidRPr="006C784B">
        <w:rPr>
          <w:rFonts w:asciiTheme="majorBidi" w:hAnsiTheme="majorBidi" w:cstheme="majorBidi"/>
          <w:szCs w:val="24"/>
        </w:rPr>
        <w:t xml:space="preserve"> Learning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14:paraId="04FF0298" w14:textId="77777777" w:rsidTr="004F240A">
        <w:tc>
          <w:tcPr>
            <w:tcW w:w="5000" w:type="pct"/>
          </w:tcPr>
          <w:p w14:paraId="36D78466" w14:textId="77777777"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Required Text(s)</w:t>
            </w:r>
            <w:r w:rsidR="001E7FA5" w:rsidRPr="006C784B">
              <w:rPr>
                <w:rFonts w:asciiTheme="majorBidi" w:hAnsiTheme="majorBidi" w:cstheme="majorBidi"/>
                <w:sz w:val="24"/>
                <w:szCs w:val="24"/>
                <w:lang w:bidi="ar-EG"/>
              </w:rPr>
              <w:t xml:space="preserve">: </w:t>
            </w:r>
            <w:r w:rsidR="001E7FA5" w:rsidRPr="006C784B">
              <w:rPr>
                <w:rFonts w:asciiTheme="majorBidi" w:hAnsiTheme="majorBidi" w:cstheme="majorBidi"/>
                <w:sz w:val="24"/>
                <w:szCs w:val="24"/>
              </w:rPr>
              <w:t xml:space="preserve">Forrest JL, Miller SA, </w:t>
            </w:r>
            <w:proofErr w:type="spellStart"/>
            <w:r w:rsidR="001E7FA5" w:rsidRPr="006C784B">
              <w:rPr>
                <w:rFonts w:asciiTheme="majorBidi" w:hAnsiTheme="majorBidi" w:cstheme="majorBidi"/>
                <w:sz w:val="24"/>
                <w:szCs w:val="24"/>
              </w:rPr>
              <w:t>Overman</w:t>
            </w:r>
            <w:proofErr w:type="spellEnd"/>
            <w:r w:rsidR="001E7FA5" w:rsidRPr="006C784B">
              <w:rPr>
                <w:rFonts w:asciiTheme="majorBidi" w:hAnsiTheme="majorBidi" w:cstheme="majorBidi"/>
                <w:sz w:val="24"/>
                <w:szCs w:val="24"/>
              </w:rPr>
              <w:t xml:space="preserve"> PR, Newman MG. Evidence- based decision making: A translational guide for dental professionals. Philadelphia: Lippincott Williams &amp; Wilkins, 2009.</w:t>
            </w:r>
          </w:p>
        </w:tc>
      </w:tr>
      <w:tr w:rsidR="004072B5" w:rsidRPr="006C784B" w14:paraId="67557F4E" w14:textId="77777777" w:rsidTr="004F240A">
        <w:tc>
          <w:tcPr>
            <w:tcW w:w="5000" w:type="pct"/>
          </w:tcPr>
          <w:p w14:paraId="461323E9" w14:textId="77777777"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 xml:space="preserve">Essential References </w:t>
            </w:r>
            <w:r w:rsidR="001E7FA5" w:rsidRPr="006C784B">
              <w:rPr>
                <w:rFonts w:asciiTheme="majorBidi" w:hAnsiTheme="majorBidi" w:cstheme="majorBidi"/>
                <w:sz w:val="24"/>
                <w:szCs w:val="24"/>
                <w:lang w:bidi="ar-EG"/>
              </w:rPr>
              <w:t>: None</w:t>
            </w:r>
          </w:p>
        </w:tc>
      </w:tr>
      <w:tr w:rsidR="004072B5" w:rsidRPr="006C784B" w14:paraId="62B97F5C" w14:textId="77777777" w:rsidTr="004F240A">
        <w:tc>
          <w:tcPr>
            <w:tcW w:w="5000" w:type="pct"/>
          </w:tcPr>
          <w:p w14:paraId="5601AF1F" w14:textId="77777777"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 xml:space="preserve">Recommended Books and Reference Material (Journals, Reports, </w:t>
            </w:r>
            <w:proofErr w:type="spellStart"/>
            <w:r w:rsidRPr="006C784B">
              <w:rPr>
                <w:rFonts w:asciiTheme="majorBidi" w:hAnsiTheme="majorBidi" w:cstheme="majorBidi"/>
                <w:sz w:val="24"/>
                <w:szCs w:val="24"/>
                <w:lang w:bidi="ar-EG"/>
              </w:rPr>
              <w:t>etc</w:t>
            </w:r>
            <w:proofErr w:type="spellEnd"/>
            <w:r w:rsidRPr="006C784B">
              <w:rPr>
                <w:rFonts w:asciiTheme="majorBidi" w:hAnsiTheme="majorBidi" w:cstheme="majorBidi"/>
                <w:sz w:val="24"/>
                <w:szCs w:val="24"/>
                <w:lang w:bidi="ar-EG"/>
              </w:rPr>
              <w:t>) (Attach List)</w:t>
            </w:r>
            <w:r w:rsidR="001E7FA5" w:rsidRPr="006C784B">
              <w:rPr>
                <w:rFonts w:asciiTheme="majorBidi" w:hAnsiTheme="majorBidi" w:cstheme="majorBidi"/>
                <w:sz w:val="24"/>
                <w:szCs w:val="24"/>
                <w:lang w:bidi="ar-EG"/>
              </w:rPr>
              <w:t xml:space="preserve">: </w:t>
            </w:r>
          </w:p>
          <w:p w14:paraId="19A825A9" w14:textId="77777777" w:rsidR="004072B5" w:rsidRPr="006C784B" w:rsidRDefault="001E7FA5" w:rsidP="00FC6868">
            <w:pPr>
              <w:spacing w:before="120" w:line="360" w:lineRule="auto"/>
              <w:ind w:left="284" w:hanging="284"/>
              <w:contextualSpacing/>
              <w:rPr>
                <w:rFonts w:asciiTheme="majorBidi" w:hAnsiTheme="majorBidi" w:cstheme="majorBidi"/>
              </w:rPr>
            </w:pPr>
            <w:proofErr w:type="spellStart"/>
            <w:r w:rsidRPr="006C784B">
              <w:rPr>
                <w:rFonts w:asciiTheme="majorBidi" w:hAnsiTheme="majorBidi" w:cstheme="majorBidi"/>
              </w:rPr>
              <w:t>Guyatt</w:t>
            </w:r>
            <w:proofErr w:type="spellEnd"/>
            <w:r w:rsidRPr="006C784B">
              <w:rPr>
                <w:rFonts w:asciiTheme="majorBidi" w:hAnsiTheme="majorBidi" w:cstheme="majorBidi"/>
              </w:rPr>
              <w:t xml:space="preserve"> G, Rennie D, Meade MO, Cook DJ. User’s guides to the medical literature: Essentials of evidence based clinical practice. 2</w:t>
            </w:r>
            <w:r w:rsidRPr="006C784B">
              <w:rPr>
                <w:rFonts w:asciiTheme="majorBidi" w:hAnsiTheme="majorBidi" w:cstheme="majorBidi"/>
                <w:vertAlign w:val="superscript"/>
              </w:rPr>
              <w:t>nd</w:t>
            </w:r>
            <w:r w:rsidRPr="006C784B">
              <w:rPr>
                <w:rFonts w:asciiTheme="majorBidi" w:hAnsiTheme="majorBidi" w:cstheme="majorBidi"/>
              </w:rPr>
              <w:t xml:space="preserve"> ed. JAMA and Archives Journals, American Medical Association. McGraw Hill Companies Inc., 2008.</w:t>
            </w:r>
          </w:p>
        </w:tc>
      </w:tr>
      <w:tr w:rsidR="004072B5" w:rsidRPr="006C784B" w14:paraId="24D5AB08" w14:textId="77777777" w:rsidTr="004F240A">
        <w:tc>
          <w:tcPr>
            <w:tcW w:w="5000" w:type="pct"/>
          </w:tcPr>
          <w:p w14:paraId="0157EAC1" w14:textId="77777777"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 xml:space="preserve">Electronic Materials, Web Sites </w:t>
            </w:r>
            <w:proofErr w:type="spellStart"/>
            <w:r w:rsidRPr="006C784B">
              <w:rPr>
                <w:rFonts w:asciiTheme="majorBidi" w:hAnsiTheme="majorBidi" w:cstheme="majorBidi"/>
                <w:sz w:val="24"/>
                <w:szCs w:val="24"/>
                <w:lang w:bidi="ar-EG"/>
              </w:rPr>
              <w:t>etc</w:t>
            </w:r>
            <w:proofErr w:type="spellEnd"/>
            <w:r w:rsidR="001E7FA5" w:rsidRPr="006C784B">
              <w:rPr>
                <w:rFonts w:asciiTheme="majorBidi" w:hAnsiTheme="majorBidi" w:cstheme="majorBidi"/>
                <w:sz w:val="24"/>
                <w:szCs w:val="24"/>
                <w:lang w:bidi="ar-EG"/>
              </w:rPr>
              <w:t>: None</w:t>
            </w:r>
          </w:p>
        </w:tc>
      </w:tr>
      <w:tr w:rsidR="004072B5" w:rsidRPr="006C784B" w14:paraId="432E1128" w14:textId="77777777" w:rsidTr="004F240A">
        <w:tc>
          <w:tcPr>
            <w:tcW w:w="5000" w:type="pct"/>
          </w:tcPr>
          <w:p w14:paraId="340F1F3C" w14:textId="77777777" w:rsidR="004072B5" w:rsidRPr="006C784B" w:rsidRDefault="004072B5" w:rsidP="00FC6868">
            <w:pPr>
              <w:pStyle w:val="ListParagraph"/>
              <w:numPr>
                <w:ilvl w:val="3"/>
                <w:numId w:val="4"/>
              </w:numPr>
              <w:tabs>
                <w:tab w:val="clear" w:pos="2880"/>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lastRenderedPageBreak/>
              <w:t xml:space="preserve">Other learning material such as computer-based programs/CD, professional </w:t>
            </w:r>
            <w:r w:rsidR="001E7FA5" w:rsidRPr="006C784B">
              <w:rPr>
                <w:rFonts w:asciiTheme="majorBidi" w:hAnsiTheme="majorBidi" w:cstheme="majorBidi"/>
                <w:sz w:val="24"/>
                <w:szCs w:val="24"/>
                <w:lang w:bidi="ar-EG"/>
              </w:rPr>
              <w:t xml:space="preserve"> </w:t>
            </w:r>
            <w:r w:rsidRPr="006C784B">
              <w:rPr>
                <w:rFonts w:asciiTheme="majorBidi" w:hAnsiTheme="majorBidi" w:cstheme="majorBidi"/>
                <w:sz w:val="24"/>
                <w:szCs w:val="24"/>
                <w:lang w:bidi="ar-EG"/>
              </w:rPr>
              <w:t>standards/</w:t>
            </w:r>
            <w:r w:rsidR="001E7FA5" w:rsidRPr="006C784B">
              <w:rPr>
                <w:rFonts w:asciiTheme="majorBidi" w:hAnsiTheme="majorBidi" w:cstheme="majorBidi"/>
                <w:sz w:val="24"/>
                <w:szCs w:val="24"/>
                <w:lang w:bidi="ar-EG"/>
              </w:rPr>
              <w:t xml:space="preserve"> </w:t>
            </w:r>
            <w:r w:rsidRPr="006C784B">
              <w:rPr>
                <w:rFonts w:asciiTheme="majorBidi" w:hAnsiTheme="majorBidi" w:cstheme="majorBidi"/>
                <w:sz w:val="24"/>
                <w:szCs w:val="24"/>
                <w:lang w:bidi="ar-EG"/>
              </w:rPr>
              <w:t>regulations</w:t>
            </w:r>
            <w:r w:rsidR="001E7FA5" w:rsidRPr="006C784B">
              <w:rPr>
                <w:rFonts w:asciiTheme="majorBidi" w:hAnsiTheme="majorBidi" w:cstheme="majorBidi"/>
                <w:sz w:val="24"/>
                <w:szCs w:val="24"/>
                <w:lang w:bidi="ar-EG"/>
              </w:rPr>
              <w:t>: None</w:t>
            </w:r>
          </w:p>
        </w:tc>
      </w:tr>
    </w:tbl>
    <w:p w14:paraId="583DE4D1" w14:textId="77777777" w:rsidR="00F31B5F" w:rsidRDefault="00F31B5F" w:rsidP="00EA0A11">
      <w:pPr>
        <w:spacing w:before="120" w:line="360" w:lineRule="auto"/>
        <w:rPr>
          <w:rFonts w:asciiTheme="majorBidi" w:hAnsiTheme="majorBidi" w:cstheme="majorBidi"/>
          <w:b/>
          <w:bCs/>
        </w:rPr>
      </w:pPr>
    </w:p>
    <w:p w14:paraId="5955113F" w14:textId="77777777" w:rsidR="004072B5" w:rsidRPr="006C784B" w:rsidRDefault="004072B5" w:rsidP="00EA0A11">
      <w:pPr>
        <w:spacing w:before="120" w:line="360" w:lineRule="auto"/>
        <w:rPr>
          <w:rFonts w:asciiTheme="majorBidi" w:hAnsiTheme="majorBidi" w:cstheme="majorBidi"/>
          <w:b/>
          <w:bCs/>
        </w:rPr>
      </w:pPr>
      <w:bookmarkStart w:id="0" w:name="_GoBack"/>
      <w:bookmarkEnd w:id="0"/>
      <w:r w:rsidRPr="006C784B">
        <w:rPr>
          <w:rFonts w:asciiTheme="majorBidi" w:hAnsiTheme="majorBidi" w:cstheme="majorBidi"/>
          <w:b/>
          <w:bCs/>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14:paraId="62050732" w14:textId="77777777" w:rsidTr="004F240A">
        <w:tc>
          <w:tcPr>
            <w:tcW w:w="5000" w:type="pct"/>
          </w:tcPr>
          <w:p w14:paraId="2F837AA6" w14:textId="77777777" w:rsidR="004072B5" w:rsidRPr="006C784B" w:rsidRDefault="004072B5" w:rsidP="00FC6868">
            <w:pPr>
              <w:pStyle w:val="Heading7"/>
              <w:spacing w:before="120" w:after="0" w:line="360" w:lineRule="auto"/>
              <w:contextualSpacing/>
              <w:rPr>
                <w:rFonts w:asciiTheme="majorBidi" w:hAnsiTheme="majorBidi" w:cstheme="majorBidi"/>
              </w:rPr>
            </w:pPr>
            <w:r w:rsidRPr="006C784B">
              <w:rPr>
                <w:rFonts w:asciiTheme="majorBidi" w:hAnsiTheme="majorBidi" w:cstheme="majorBidi"/>
              </w:rPr>
              <w:t>Indicate requirements for the course including size of classrooms and laboratories (</w:t>
            </w:r>
            <w:proofErr w:type="spellStart"/>
            <w:r w:rsidRPr="006C784B">
              <w:rPr>
                <w:rFonts w:asciiTheme="majorBidi" w:hAnsiTheme="majorBidi" w:cstheme="majorBidi"/>
              </w:rPr>
              <w:t>ie</w:t>
            </w:r>
            <w:proofErr w:type="spellEnd"/>
            <w:r w:rsidRPr="006C784B">
              <w:rPr>
                <w:rFonts w:asciiTheme="majorBidi" w:hAnsiTheme="majorBidi" w:cstheme="majorBidi"/>
              </w:rPr>
              <w:t xml:space="preserve"> number of seats in classrooms and laboratories, extent of computer access etc.)</w:t>
            </w:r>
          </w:p>
        </w:tc>
      </w:tr>
      <w:tr w:rsidR="004072B5" w:rsidRPr="006C784B" w14:paraId="60361A24" w14:textId="77777777" w:rsidTr="004F240A">
        <w:tc>
          <w:tcPr>
            <w:tcW w:w="5000" w:type="pct"/>
          </w:tcPr>
          <w:p w14:paraId="75F201A5" w14:textId="77777777" w:rsidR="004072B5" w:rsidRPr="006C784B" w:rsidRDefault="004072B5" w:rsidP="00FC6868">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Accommodation (Lecture rooms, laboratories, etc.)</w:t>
            </w:r>
            <w:r w:rsidR="001E7FA5" w:rsidRPr="006C784B">
              <w:rPr>
                <w:rFonts w:asciiTheme="majorBidi" w:hAnsiTheme="majorBidi" w:cstheme="majorBidi"/>
                <w:sz w:val="24"/>
                <w:szCs w:val="24"/>
              </w:rPr>
              <w:t xml:space="preserve">: class room with adequate seats for 35-40 students with chairs that can be arranged in a circle/ semi-circle. </w:t>
            </w:r>
          </w:p>
        </w:tc>
      </w:tr>
      <w:tr w:rsidR="004072B5" w:rsidRPr="006C784B" w14:paraId="0801756D" w14:textId="77777777" w:rsidTr="004F240A">
        <w:tc>
          <w:tcPr>
            <w:tcW w:w="5000" w:type="pct"/>
          </w:tcPr>
          <w:p w14:paraId="1695B305" w14:textId="77777777" w:rsidR="004072B5" w:rsidRPr="006C784B" w:rsidRDefault="004072B5" w:rsidP="00FC6868">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Computing resources</w:t>
            </w:r>
            <w:r w:rsidR="001E7FA5" w:rsidRPr="006C784B">
              <w:rPr>
                <w:rFonts w:asciiTheme="majorBidi" w:hAnsiTheme="majorBidi" w:cstheme="majorBidi"/>
                <w:sz w:val="24"/>
                <w:szCs w:val="24"/>
              </w:rPr>
              <w:t>: Computer lab with access to the internet and to the digital library of the University of Dammam</w:t>
            </w:r>
          </w:p>
        </w:tc>
      </w:tr>
      <w:tr w:rsidR="004072B5" w:rsidRPr="006C784B" w14:paraId="6B5B0DDD" w14:textId="77777777" w:rsidTr="004F240A">
        <w:tc>
          <w:tcPr>
            <w:tcW w:w="5000" w:type="pct"/>
          </w:tcPr>
          <w:p w14:paraId="3B028953" w14:textId="77777777" w:rsidR="004072B5" w:rsidRPr="006C784B" w:rsidRDefault="004072B5" w:rsidP="00FC6868">
            <w:pPr>
              <w:pStyle w:val="ListParagraph"/>
              <w:numPr>
                <w:ilvl w:val="3"/>
                <w:numId w:val="15"/>
              </w:numPr>
              <w:tabs>
                <w:tab w:val="clear" w:pos="2880"/>
              </w:tabs>
              <w:spacing w:before="120"/>
              <w:ind w:left="284" w:hanging="284"/>
              <w:rPr>
                <w:rFonts w:asciiTheme="majorBidi" w:hAnsiTheme="majorBidi" w:cstheme="majorBidi"/>
                <w:sz w:val="24"/>
                <w:szCs w:val="24"/>
              </w:rPr>
            </w:pPr>
            <w:r w:rsidRPr="006C784B">
              <w:rPr>
                <w:rFonts w:asciiTheme="majorBidi" w:hAnsiTheme="majorBidi" w:cstheme="majorBidi"/>
                <w:sz w:val="24"/>
                <w:szCs w:val="24"/>
              </w:rPr>
              <w:t>Other resources (specify --</w:t>
            </w:r>
            <w:proofErr w:type="spellStart"/>
            <w:r w:rsidRPr="006C784B">
              <w:rPr>
                <w:rFonts w:asciiTheme="majorBidi" w:hAnsiTheme="majorBidi" w:cstheme="majorBidi"/>
                <w:sz w:val="24"/>
                <w:szCs w:val="24"/>
              </w:rPr>
              <w:t>eg</w:t>
            </w:r>
            <w:proofErr w:type="spellEnd"/>
            <w:r w:rsidRPr="006C784B">
              <w:rPr>
                <w:rFonts w:asciiTheme="majorBidi" w:hAnsiTheme="majorBidi" w:cstheme="majorBidi"/>
                <w:sz w:val="24"/>
                <w:szCs w:val="24"/>
              </w:rPr>
              <w:t xml:space="preserve">. If specific laboratory equipment is required, list requirements or attach list) </w:t>
            </w:r>
            <w:r w:rsidR="001E7FA5" w:rsidRPr="006C784B">
              <w:rPr>
                <w:rFonts w:asciiTheme="majorBidi" w:hAnsiTheme="majorBidi" w:cstheme="majorBidi"/>
                <w:sz w:val="24"/>
                <w:szCs w:val="24"/>
              </w:rPr>
              <w:t>: None</w:t>
            </w:r>
          </w:p>
        </w:tc>
      </w:tr>
    </w:tbl>
    <w:p w14:paraId="1F2FD9E3" w14:textId="77777777" w:rsidR="00534653" w:rsidRDefault="00534653" w:rsidP="00EA0A11">
      <w:pPr>
        <w:spacing w:before="120" w:line="360" w:lineRule="auto"/>
        <w:rPr>
          <w:rFonts w:asciiTheme="majorBidi" w:hAnsiTheme="majorBidi" w:cstheme="majorBidi"/>
          <w:b/>
          <w:bCs/>
        </w:rPr>
      </w:pPr>
    </w:p>
    <w:p w14:paraId="09C6A406" w14:textId="77777777" w:rsidR="004072B5" w:rsidRPr="006C784B" w:rsidRDefault="004072B5" w:rsidP="00EA0A11">
      <w:pPr>
        <w:spacing w:before="120" w:line="360" w:lineRule="auto"/>
        <w:rPr>
          <w:rFonts w:asciiTheme="majorBidi" w:hAnsiTheme="majorBidi" w:cstheme="majorBidi"/>
          <w:b/>
          <w:bCs/>
          <w:lang w:bidi="ar-EG"/>
        </w:rPr>
      </w:pPr>
      <w:r w:rsidRPr="006C784B">
        <w:rPr>
          <w:rFonts w:asciiTheme="majorBidi" w:hAnsiTheme="majorBidi" w:cstheme="majorBidi"/>
          <w:b/>
          <w:bCs/>
        </w:rPr>
        <w:t xml:space="preserve">G  </w:t>
      </w:r>
      <w:r w:rsidRPr="006C784B">
        <w:rPr>
          <w:rFonts w:asciiTheme="majorBidi" w:hAnsiTheme="majorBidi" w:cstheme="majorBidi"/>
          <w:b/>
          <w:bCs/>
          <w:lang w:bidi="ar-EG"/>
        </w:rPr>
        <w:t xml:space="preserve">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4072B5" w:rsidRPr="006C784B" w14:paraId="224D896C" w14:textId="77777777" w:rsidTr="004F240A">
        <w:tc>
          <w:tcPr>
            <w:tcW w:w="5000" w:type="pct"/>
          </w:tcPr>
          <w:p w14:paraId="248F2364" w14:textId="77777777" w:rsidR="004072B5" w:rsidRPr="006C784B" w:rsidRDefault="004072B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Strategies for Obtaining Student Feedback on Effectiveness of Teaching</w:t>
            </w:r>
            <w:r w:rsidR="001E7FA5" w:rsidRPr="006C784B">
              <w:rPr>
                <w:rFonts w:asciiTheme="majorBidi" w:hAnsiTheme="majorBidi" w:cstheme="majorBidi"/>
                <w:sz w:val="24"/>
                <w:szCs w:val="24"/>
                <w:lang w:bidi="ar-EG"/>
              </w:rPr>
              <w:t>: End of semester course and teacher evaluation survey.</w:t>
            </w:r>
          </w:p>
        </w:tc>
      </w:tr>
      <w:tr w:rsidR="004072B5" w:rsidRPr="006C784B" w14:paraId="2645741B" w14:textId="77777777" w:rsidTr="004F240A">
        <w:tc>
          <w:tcPr>
            <w:tcW w:w="5000" w:type="pct"/>
          </w:tcPr>
          <w:p w14:paraId="139DC2C3" w14:textId="77777777"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Other</w:t>
            </w:r>
            <w:r w:rsidR="004072B5" w:rsidRPr="006C784B">
              <w:rPr>
                <w:rFonts w:asciiTheme="majorBidi" w:hAnsiTheme="majorBidi" w:cstheme="majorBidi"/>
                <w:sz w:val="24"/>
                <w:szCs w:val="24"/>
                <w:lang w:bidi="ar-EG"/>
              </w:rPr>
              <w:t xml:space="preserve"> Strategies for Evaluation of Teaching by the Instructor or by the Department</w:t>
            </w:r>
            <w:r w:rsidRPr="006C784B">
              <w:rPr>
                <w:rFonts w:asciiTheme="majorBidi" w:hAnsiTheme="majorBidi" w:cstheme="majorBidi"/>
                <w:sz w:val="24"/>
                <w:szCs w:val="24"/>
                <w:lang w:bidi="ar-EG"/>
              </w:rPr>
              <w:t xml:space="preserve">: Student feedback during sessions. </w:t>
            </w:r>
          </w:p>
        </w:tc>
      </w:tr>
      <w:tr w:rsidR="004072B5" w:rsidRPr="006C784B" w14:paraId="4CE6CB5A" w14:textId="77777777" w:rsidTr="004F240A">
        <w:tc>
          <w:tcPr>
            <w:tcW w:w="5000" w:type="pct"/>
          </w:tcPr>
          <w:p w14:paraId="5183EB4D" w14:textId="77777777"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Processes</w:t>
            </w:r>
            <w:r w:rsidR="004072B5" w:rsidRPr="006C784B">
              <w:rPr>
                <w:rFonts w:asciiTheme="majorBidi" w:hAnsiTheme="majorBidi" w:cstheme="majorBidi"/>
                <w:sz w:val="24"/>
                <w:szCs w:val="24"/>
                <w:lang w:bidi="ar-EG"/>
              </w:rPr>
              <w:t xml:space="preserve"> for Improvement of Teaching</w:t>
            </w:r>
            <w:r w:rsidRPr="006C784B">
              <w:rPr>
                <w:rFonts w:asciiTheme="majorBidi" w:hAnsiTheme="majorBidi" w:cstheme="majorBidi"/>
                <w:sz w:val="24"/>
                <w:szCs w:val="24"/>
                <w:lang w:bidi="ar-EG"/>
              </w:rPr>
              <w:t xml:space="preserve">: student grades and feedback will be checked against course objectives and teaching team self-assessment and weaknesses acted upon in future improvement plans. </w:t>
            </w:r>
          </w:p>
        </w:tc>
      </w:tr>
      <w:tr w:rsidR="004072B5" w:rsidRPr="006C784B" w14:paraId="196239B9" w14:textId="77777777" w:rsidTr="004F240A">
        <w:trPr>
          <w:trHeight w:val="1608"/>
        </w:trPr>
        <w:tc>
          <w:tcPr>
            <w:tcW w:w="5000" w:type="pct"/>
          </w:tcPr>
          <w:p w14:paraId="4D14287E" w14:textId="77777777" w:rsidR="004072B5" w:rsidRPr="006C784B" w:rsidRDefault="004072B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Processes for Verifying Standards of Student Achievement (</w:t>
            </w:r>
            <w:proofErr w:type="spellStart"/>
            <w:r w:rsidRPr="006C784B">
              <w:rPr>
                <w:rFonts w:asciiTheme="majorBidi" w:hAnsiTheme="majorBidi" w:cstheme="majorBidi"/>
                <w:sz w:val="24"/>
                <w:szCs w:val="24"/>
                <w:lang w:bidi="ar-EG"/>
              </w:rPr>
              <w:t>eg</w:t>
            </w:r>
            <w:proofErr w:type="spellEnd"/>
            <w:r w:rsidRPr="006C784B">
              <w:rPr>
                <w:rFonts w:asciiTheme="majorBidi" w:hAnsiTheme="majorBidi" w:cstheme="majorBidi"/>
                <w:sz w:val="24"/>
                <w:szCs w:val="24"/>
                <w:lang w:bidi="ar-EG"/>
              </w:rPr>
              <w:t>. check m</w:t>
            </w:r>
            <w:r w:rsidR="00915071" w:rsidRPr="006C784B">
              <w:rPr>
                <w:rFonts w:asciiTheme="majorBidi" w:hAnsiTheme="majorBidi" w:cstheme="majorBidi"/>
                <w:sz w:val="24"/>
                <w:szCs w:val="24"/>
                <w:lang w:bidi="ar-EG"/>
              </w:rPr>
              <w:t xml:space="preserve">arking by an </w:t>
            </w:r>
            <w:r w:rsidR="001E7FA5" w:rsidRPr="006C784B">
              <w:rPr>
                <w:rFonts w:asciiTheme="majorBidi" w:hAnsiTheme="majorBidi" w:cstheme="majorBidi"/>
                <w:sz w:val="24"/>
                <w:szCs w:val="24"/>
                <w:lang w:bidi="ar-EG"/>
              </w:rPr>
              <w:t>independent member</w:t>
            </w:r>
            <w:r w:rsidRPr="006C784B">
              <w:rPr>
                <w:rFonts w:asciiTheme="majorBidi" w:hAnsiTheme="majorBidi" w:cstheme="majorBidi"/>
                <w:sz w:val="24"/>
                <w:szCs w:val="24"/>
                <w:lang w:bidi="ar-EG"/>
              </w:rPr>
              <w:t xml:space="preserve"> </w:t>
            </w:r>
            <w:r w:rsidR="00915071" w:rsidRPr="006C784B">
              <w:rPr>
                <w:rFonts w:asciiTheme="majorBidi" w:hAnsiTheme="majorBidi" w:cstheme="majorBidi"/>
                <w:sz w:val="24"/>
                <w:szCs w:val="24"/>
                <w:lang w:bidi="ar-EG"/>
              </w:rPr>
              <w:t xml:space="preserve">teaching staff </w:t>
            </w:r>
            <w:r w:rsidRPr="006C784B">
              <w:rPr>
                <w:rFonts w:asciiTheme="majorBidi" w:hAnsiTheme="majorBidi" w:cstheme="majorBidi"/>
                <w:sz w:val="24"/>
                <w:szCs w:val="24"/>
                <w:lang w:bidi="ar-EG"/>
              </w:rPr>
              <w:t xml:space="preserve">of a sample of student work, periodic exchange and remarking of </w:t>
            </w:r>
            <w:r w:rsidR="00915071" w:rsidRPr="006C784B">
              <w:rPr>
                <w:rFonts w:asciiTheme="majorBidi" w:hAnsiTheme="majorBidi" w:cstheme="majorBidi"/>
                <w:sz w:val="24"/>
                <w:szCs w:val="24"/>
                <w:lang w:bidi="ar-EG"/>
              </w:rPr>
              <w:t xml:space="preserve">tests or </w:t>
            </w:r>
            <w:r w:rsidRPr="006C784B">
              <w:rPr>
                <w:rFonts w:asciiTheme="majorBidi" w:hAnsiTheme="majorBidi" w:cstheme="majorBidi"/>
                <w:sz w:val="24"/>
                <w:szCs w:val="24"/>
                <w:lang w:bidi="ar-EG"/>
              </w:rPr>
              <w:t>a sample o</w:t>
            </w:r>
            <w:r w:rsidR="00915071" w:rsidRPr="006C784B">
              <w:rPr>
                <w:rFonts w:asciiTheme="majorBidi" w:hAnsiTheme="majorBidi" w:cstheme="majorBidi"/>
                <w:sz w:val="24"/>
                <w:szCs w:val="24"/>
                <w:lang w:bidi="ar-EG"/>
              </w:rPr>
              <w:t>f assignments with staff at</w:t>
            </w:r>
            <w:r w:rsidRPr="006C784B">
              <w:rPr>
                <w:rFonts w:asciiTheme="majorBidi" w:hAnsiTheme="majorBidi" w:cstheme="majorBidi"/>
                <w:sz w:val="24"/>
                <w:szCs w:val="24"/>
                <w:lang w:bidi="ar-EG"/>
              </w:rPr>
              <w:t xml:space="preserve"> another institution)</w:t>
            </w:r>
            <w:r w:rsidR="001E7FA5" w:rsidRPr="006C784B">
              <w:rPr>
                <w:rFonts w:asciiTheme="majorBidi" w:hAnsiTheme="majorBidi" w:cstheme="majorBidi"/>
                <w:sz w:val="24"/>
                <w:szCs w:val="24"/>
                <w:lang w:bidi="ar-EG"/>
              </w:rPr>
              <w:t xml:space="preserve">: Course content, assessment methods and students’ achievement will be periodically reviewed whenever possible with experts in subject matter visiting the College from national and international organizations. </w:t>
            </w:r>
          </w:p>
        </w:tc>
      </w:tr>
      <w:tr w:rsidR="004072B5" w:rsidRPr="006C784B" w14:paraId="76BAF293" w14:textId="77777777" w:rsidTr="004F240A">
        <w:tc>
          <w:tcPr>
            <w:tcW w:w="5000" w:type="pct"/>
          </w:tcPr>
          <w:p w14:paraId="684D40C7" w14:textId="77777777" w:rsidR="004072B5" w:rsidRPr="006C784B" w:rsidRDefault="001E7FA5" w:rsidP="00FC6868">
            <w:pPr>
              <w:pStyle w:val="ListParagraph"/>
              <w:numPr>
                <w:ilvl w:val="3"/>
                <w:numId w:val="16"/>
              </w:numPr>
              <w:tabs>
                <w:tab w:val="clear" w:pos="2880"/>
                <w:tab w:val="num" w:pos="284"/>
              </w:tabs>
              <w:spacing w:before="120"/>
              <w:ind w:left="284" w:hanging="284"/>
              <w:rPr>
                <w:rFonts w:asciiTheme="majorBidi" w:hAnsiTheme="majorBidi" w:cstheme="majorBidi"/>
                <w:sz w:val="24"/>
                <w:szCs w:val="24"/>
                <w:lang w:bidi="ar-EG"/>
              </w:rPr>
            </w:pPr>
            <w:r w:rsidRPr="006C784B">
              <w:rPr>
                <w:rFonts w:asciiTheme="majorBidi" w:hAnsiTheme="majorBidi" w:cstheme="majorBidi"/>
                <w:sz w:val="24"/>
                <w:szCs w:val="24"/>
                <w:lang w:bidi="ar-EG"/>
              </w:rPr>
              <w:t>Describe</w:t>
            </w:r>
            <w:r w:rsidR="004072B5" w:rsidRPr="006C784B">
              <w:rPr>
                <w:rFonts w:asciiTheme="majorBidi" w:hAnsiTheme="majorBidi" w:cstheme="majorBidi"/>
                <w:sz w:val="24"/>
                <w:szCs w:val="24"/>
                <w:lang w:bidi="ar-EG"/>
              </w:rPr>
              <w:t xml:space="preserve"> </w:t>
            </w:r>
            <w:r w:rsidRPr="006C784B">
              <w:rPr>
                <w:rFonts w:asciiTheme="majorBidi" w:hAnsiTheme="majorBidi" w:cstheme="majorBidi"/>
                <w:sz w:val="24"/>
                <w:szCs w:val="24"/>
                <w:lang w:bidi="ar-EG"/>
              </w:rPr>
              <w:t>the planning</w:t>
            </w:r>
            <w:r w:rsidR="004072B5" w:rsidRPr="006C784B">
              <w:rPr>
                <w:rFonts w:asciiTheme="majorBidi" w:hAnsiTheme="majorBidi" w:cstheme="majorBidi"/>
                <w:sz w:val="24"/>
                <w:szCs w:val="24"/>
                <w:lang w:bidi="ar-EG"/>
              </w:rPr>
              <w:t xml:space="preserve"> arrangements for periodically reviewing course effectivene</w:t>
            </w:r>
            <w:r w:rsidRPr="006C784B">
              <w:rPr>
                <w:rFonts w:asciiTheme="majorBidi" w:hAnsiTheme="majorBidi" w:cstheme="majorBidi"/>
                <w:sz w:val="24"/>
                <w:szCs w:val="24"/>
                <w:lang w:bidi="ar-EG"/>
              </w:rPr>
              <w:t xml:space="preserve">ss and planning for improvement: </w:t>
            </w:r>
            <w:r w:rsidR="00D609D2" w:rsidRPr="006C784B">
              <w:rPr>
                <w:rFonts w:asciiTheme="majorBidi" w:hAnsiTheme="majorBidi" w:cstheme="majorBidi"/>
                <w:sz w:val="24"/>
                <w:szCs w:val="24"/>
                <w:lang w:bidi="ar-EG"/>
              </w:rPr>
              <w:t xml:space="preserve">reviewing end of semester student feedback and grades with development of future plans for teaching course in next semesters/ academic years. </w:t>
            </w:r>
          </w:p>
        </w:tc>
      </w:tr>
    </w:tbl>
    <w:p w14:paraId="7CF8DAE6" w14:textId="77777777" w:rsidR="00DC5D74" w:rsidRDefault="00DC5D74">
      <w:pPr>
        <w:rPr>
          <w:rFonts w:asciiTheme="majorBidi" w:hAnsiTheme="majorBidi" w:cstheme="majorBidi"/>
          <w:lang w:val="en-US"/>
        </w:rPr>
      </w:pPr>
      <w:r>
        <w:rPr>
          <w:rFonts w:asciiTheme="majorBidi" w:hAnsiTheme="majorBidi" w:cstheme="majorBidi"/>
          <w:lang w:val="en-US"/>
        </w:rPr>
        <w:br w:type="page"/>
      </w:r>
    </w:p>
    <w:p w14:paraId="71F2A02A" w14:textId="77777777" w:rsidR="00072741" w:rsidRPr="00DC5D74" w:rsidRDefault="00F20E13" w:rsidP="00DC5D74">
      <w:pPr>
        <w:spacing w:line="360" w:lineRule="auto"/>
        <w:rPr>
          <w:rFonts w:asciiTheme="majorBidi" w:hAnsiTheme="majorBidi" w:cstheme="majorBidi"/>
          <w:b/>
          <w:bCs/>
          <w:lang w:val="en-US"/>
        </w:rPr>
      </w:pPr>
      <w:r w:rsidRPr="00DC5D74">
        <w:rPr>
          <w:rFonts w:asciiTheme="majorBidi" w:hAnsiTheme="majorBidi" w:cstheme="majorBidi"/>
          <w:b/>
          <w:bCs/>
          <w:lang w:val="en-US"/>
        </w:rPr>
        <w:lastRenderedPageBreak/>
        <w:t xml:space="preserve">Appendix </w:t>
      </w:r>
      <w:r w:rsidR="007A0F21" w:rsidRPr="00DC5D74">
        <w:rPr>
          <w:rFonts w:asciiTheme="majorBidi" w:hAnsiTheme="majorBidi" w:cstheme="majorBidi"/>
          <w:b/>
          <w:bCs/>
          <w:lang w:val="en-US"/>
        </w:rPr>
        <w:t>1</w:t>
      </w:r>
    </w:p>
    <w:p w14:paraId="03F759C8" w14:textId="77777777" w:rsidR="00720820" w:rsidRPr="00DC5D74" w:rsidRDefault="007A0F21" w:rsidP="000B1EEF">
      <w:pPr>
        <w:spacing w:line="360" w:lineRule="auto"/>
        <w:rPr>
          <w:rFonts w:asciiTheme="majorBidi" w:hAnsiTheme="majorBidi" w:cstheme="majorBidi"/>
          <w:b/>
          <w:bCs/>
          <w:lang w:val="en-US"/>
        </w:rPr>
      </w:pPr>
      <w:r w:rsidRPr="00DC5D74">
        <w:rPr>
          <w:rFonts w:asciiTheme="majorBidi" w:hAnsiTheme="majorBidi" w:cstheme="majorBidi"/>
          <w:b/>
          <w:bCs/>
          <w:lang w:val="en-US"/>
        </w:rPr>
        <w:t>Sessions Schedule</w:t>
      </w:r>
      <w:r w:rsidR="00537E12">
        <w:rPr>
          <w:rFonts w:asciiTheme="majorBidi" w:hAnsiTheme="majorBidi" w:cstheme="majorBidi"/>
          <w:b/>
          <w:bCs/>
          <w:lang w:val="en-US"/>
        </w:rPr>
        <w:t xml:space="preserve">: Tuesday 11-12, Wednesday </w:t>
      </w:r>
      <w:r w:rsidR="000B1EEF">
        <w:rPr>
          <w:rFonts w:asciiTheme="majorBidi" w:hAnsiTheme="majorBidi" w:cstheme="majorBidi"/>
          <w:b/>
          <w:bCs/>
          <w:lang w:val="en-US"/>
        </w:rPr>
        <w:t>10-11</w:t>
      </w:r>
    </w:p>
    <w:tbl>
      <w:tblPr>
        <w:tblStyle w:val="TableGrid"/>
        <w:tblW w:w="0" w:type="auto"/>
        <w:tblInd w:w="-318" w:type="dxa"/>
        <w:tblLook w:val="04A0" w:firstRow="1" w:lastRow="0" w:firstColumn="1" w:lastColumn="0" w:noHBand="0" w:noVBand="1"/>
      </w:tblPr>
      <w:tblGrid>
        <w:gridCol w:w="456"/>
        <w:gridCol w:w="2097"/>
        <w:gridCol w:w="6191"/>
        <w:gridCol w:w="1529"/>
      </w:tblGrid>
      <w:tr w:rsidR="00603CFD" w:rsidRPr="00DC5D74" w14:paraId="04E72292"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BFE23" w14:textId="77777777" w:rsidR="00603CFD" w:rsidRPr="00DC5D74" w:rsidRDefault="00603CFD"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N</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14C32" w14:textId="77777777" w:rsidR="00603CFD" w:rsidRPr="00DC5D74" w:rsidRDefault="00603CFD" w:rsidP="00393551">
            <w:pPr>
              <w:spacing w:line="400" w:lineRule="exact"/>
              <w:contextualSpacing/>
              <w:rPr>
                <w:rFonts w:asciiTheme="majorBidi" w:hAnsiTheme="majorBidi" w:cstheme="majorBidi"/>
              </w:rPr>
            </w:pPr>
            <w:r w:rsidRPr="00DC5D74">
              <w:rPr>
                <w:rFonts w:asciiTheme="majorBidi" w:hAnsiTheme="majorBidi" w:cstheme="majorBidi"/>
              </w:rPr>
              <w:t xml:space="preserve">Date </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24FEF2" w14:textId="77777777" w:rsidR="00603CFD" w:rsidRPr="00DC5D74" w:rsidRDefault="00603CFD" w:rsidP="00393551">
            <w:pPr>
              <w:spacing w:line="400" w:lineRule="exact"/>
              <w:contextualSpacing/>
              <w:rPr>
                <w:rFonts w:asciiTheme="majorBidi" w:eastAsiaTheme="minorEastAsia" w:hAnsiTheme="majorBidi" w:cstheme="majorBidi"/>
              </w:rPr>
            </w:pPr>
            <w:r w:rsidRPr="00DC5D74">
              <w:rPr>
                <w:rFonts w:asciiTheme="majorBidi" w:hAnsiTheme="majorBidi" w:cstheme="majorBidi"/>
              </w:rPr>
              <w:t xml:space="preserve">Content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5493B" w14:textId="77777777" w:rsidR="00603CFD" w:rsidRPr="00DC5D74" w:rsidRDefault="00603CFD" w:rsidP="00393551">
            <w:pPr>
              <w:spacing w:line="400" w:lineRule="exact"/>
              <w:contextualSpacing/>
              <w:rPr>
                <w:rFonts w:asciiTheme="majorBidi" w:eastAsiaTheme="minorEastAsia" w:hAnsiTheme="majorBidi" w:cstheme="majorBidi"/>
              </w:rPr>
            </w:pPr>
            <w:r w:rsidRPr="00DC5D74">
              <w:rPr>
                <w:rFonts w:asciiTheme="majorBidi" w:hAnsiTheme="majorBidi" w:cstheme="majorBidi"/>
              </w:rPr>
              <w:t xml:space="preserve">Instructor </w:t>
            </w:r>
          </w:p>
        </w:tc>
      </w:tr>
      <w:tr w:rsidR="00603CFD" w:rsidRPr="00DC5D74" w14:paraId="7BCCBF48"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5EF1E" w14:textId="77777777" w:rsidR="00603CFD" w:rsidRPr="00DC5D74" w:rsidRDefault="00603CFD" w:rsidP="00393551">
            <w:pPr>
              <w:spacing w:line="400" w:lineRule="exact"/>
              <w:contextualSpacing/>
              <w:jc w:val="center"/>
              <w:rPr>
                <w:rFonts w:asciiTheme="majorBidi" w:hAnsiTheme="majorBidi" w:cstheme="majorBidi"/>
              </w:rPr>
            </w:pPr>
            <w:r>
              <w:rPr>
                <w:rFonts w:asciiTheme="majorBidi" w:hAnsiTheme="majorBidi" w:cstheme="majorBidi"/>
              </w:rPr>
              <w:t>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30E96" w14:textId="77777777" w:rsidR="00603CFD" w:rsidRPr="00DC5D74" w:rsidRDefault="00603CFD" w:rsidP="00393551">
            <w:pPr>
              <w:spacing w:line="400" w:lineRule="exact"/>
              <w:contextualSpacing/>
              <w:rPr>
                <w:rFonts w:asciiTheme="majorBidi" w:hAnsiTheme="majorBidi" w:cstheme="majorBidi"/>
              </w:rPr>
            </w:pPr>
            <w:r>
              <w:rPr>
                <w:rFonts w:asciiTheme="majorBidi" w:hAnsiTheme="majorBidi" w:cstheme="majorBidi"/>
              </w:rPr>
              <w:t>Tuesday 2/ 9</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395A4" w14:textId="77777777" w:rsidR="00603CFD" w:rsidRPr="00C76A8F" w:rsidRDefault="00603CFD"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Lecture: Introduction to course &amp; Principles of Evidence Based Dentistry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085E0" w14:textId="3095AE03" w:rsidR="00603CFD" w:rsidRPr="00DC5D74" w:rsidRDefault="00BF7F48"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42740955"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33659" w14:textId="77777777" w:rsidR="00C57C60" w:rsidRPr="00DC5D74" w:rsidRDefault="00C57C60" w:rsidP="00393551">
            <w:pPr>
              <w:spacing w:line="400" w:lineRule="exact"/>
              <w:contextualSpacing/>
              <w:jc w:val="center"/>
              <w:rPr>
                <w:rFonts w:asciiTheme="majorBidi" w:hAnsiTheme="majorBidi" w:cstheme="majorBidi"/>
              </w:rPr>
            </w:pPr>
            <w:r w:rsidRPr="00DC5D74">
              <w:rPr>
                <w:rFonts w:asciiTheme="majorBidi" w:hAnsiTheme="majorBidi" w:cstheme="majorBidi"/>
              </w:rPr>
              <w:t>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8E4A6"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3/ 9</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898EE" w14:textId="77777777" w:rsidR="00C57C60" w:rsidRPr="00C76A8F" w:rsidRDefault="00C57C60" w:rsidP="00393551">
            <w:pPr>
              <w:spacing w:line="400" w:lineRule="exact"/>
              <w:contextualSpacing/>
              <w:rPr>
                <w:rFonts w:asciiTheme="majorBidi" w:hAnsiTheme="majorBidi" w:cstheme="majorBidi"/>
              </w:rPr>
            </w:pPr>
            <w:r w:rsidRPr="00C76A8F">
              <w:rPr>
                <w:rFonts w:asciiTheme="majorBidi" w:eastAsiaTheme="minorEastAsia" w:hAnsiTheme="majorBidi" w:cstheme="majorBidi"/>
              </w:rPr>
              <w:t>Lecture and exercise: Formulation of PICO question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FE07D" w14:textId="4E61A686"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35A57613"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6C742" w14:textId="77777777" w:rsidR="00C57C60" w:rsidRPr="00DC5D74" w:rsidRDefault="00C57C60"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736D2"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Tuesday 9/ 9</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EFC44"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Lecture: Searching for evidence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09EB6" w14:textId="133E449D"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62CF7CA7"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F7518" w14:textId="77777777" w:rsidR="00C57C60" w:rsidRPr="00DC5D74" w:rsidRDefault="00C57C60" w:rsidP="00393551">
            <w:pPr>
              <w:spacing w:line="400" w:lineRule="exact"/>
              <w:contextualSpacing/>
              <w:jc w:val="center"/>
              <w:rPr>
                <w:rFonts w:asciiTheme="majorBidi" w:hAnsiTheme="majorBidi" w:cstheme="majorBidi"/>
              </w:rPr>
            </w:pPr>
            <w:r w:rsidRPr="00DC5D74">
              <w:rPr>
                <w:rFonts w:asciiTheme="majorBidi" w:hAnsiTheme="majorBidi" w:cstheme="majorBidi"/>
              </w:rPr>
              <w:t>4</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BEA6B"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10/ 9</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CD666"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 xml:space="preserve">Exercise: searching for evidence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9E47E" w14:textId="56DAFE05"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31A11606"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E0C6D" w14:textId="77777777" w:rsidR="00C57C60" w:rsidRPr="00DC5D74" w:rsidRDefault="00C57C60"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5</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F91CE"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Tuesday 16/ 9</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696E5D"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Assignment 1, groups: Search for evidence (discussion)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E085" w14:textId="2A4FEE7E"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2B9042AE"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D6B781" w14:textId="77777777" w:rsidR="00C57C60" w:rsidRPr="00DC5D74" w:rsidRDefault="00C57C60" w:rsidP="00393551">
            <w:pPr>
              <w:spacing w:line="400" w:lineRule="exact"/>
              <w:contextualSpacing/>
              <w:jc w:val="center"/>
              <w:rPr>
                <w:rFonts w:asciiTheme="majorBidi" w:eastAsiaTheme="minorEastAsia" w:hAnsiTheme="majorBidi" w:cstheme="majorBidi"/>
              </w:rPr>
            </w:pPr>
            <w:r>
              <w:rPr>
                <w:rFonts w:asciiTheme="majorBidi" w:eastAsiaTheme="minorEastAsia" w:hAnsiTheme="majorBidi" w:cstheme="majorBidi"/>
              </w:rPr>
              <w:t>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A82BD"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17/ 9</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867351"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Assignment 1, groups: Search for evidence (discussion)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2980F" w14:textId="577D2818"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121097C2"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ACEC6" w14:textId="77777777" w:rsidR="00C57C60" w:rsidRPr="00DC5D74" w:rsidRDefault="00C57C60"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B594C"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24/ 9</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5D8A81"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hAnsiTheme="majorBidi" w:cstheme="majorBidi"/>
              </w:rPr>
              <w:t xml:space="preserve">Lecture: Risk and causality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76528" w14:textId="77781621"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0C71EB5D"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ABA6E" w14:textId="77777777" w:rsidR="00C57C60" w:rsidRPr="00DC5D74" w:rsidRDefault="00C57C60" w:rsidP="00393551">
            <w:pPr>
              <w:spacing w:line="400" w:lineRule="exact"/>
              <w:contextualSpacing/>
              <w:jc w:val="center"/>
              <w:rPr>
                <w:rFonts w:asciiTheme="majorBidi" w:hAnsiTheme="majorBidi" w:cstheme="majorBidi"/>
              </w:rPr>
            </w:pPr>
            <w:r w:rsidRPr="00DC5D74">
              <w:rPr>
                <w:rFonts w:asciiTheme="majorBidi" w:hAnsiTheme="majorBidi" w:cstheme="majorBidi"/>
              </w:rPr>
              <w:t>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ED657"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Tuesday 14/ 10</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1B347" w14:textId="77777777" w:rsidR="00C57C60" w:rsidRPr="00C76A8F" w:rsidRDefault="00C57C60" w:rsidP="00393551">
            <w:pPr>
              <w:spacing w:line="400" w:lineRule="exact"/>
              <w:contextualSpacing/>
              <w:rPr>
                <w:rFonts w:asciiTheme="majorBidi" w:hAnsiTheme="majorBidi" w:cstheme="majorBidi"/>
              </w:rPr>
            </w:pPr>
            <w:r w:rsidRPr="00C76A8F">
              <w:rPr>
                <w:rFonts w:asciiTheme="majorBidi" w:hAnsiTheme="majorBidi" w:cstheme="majorBidi"/>
              </w:rPr>
              <w:t>Lecture: Sources of error and bias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7854E" w14:textId="54F5E207"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7B975D74"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F0317" w14:textId="77777777" w:rsidR="00C57C60" w:rsidRPr="00DC5D74" w:rsidRDefault="00C57C60" w:rsidP="00393551">
            <w:pPr>
              <w:spacing w:line="400" w:lineRule="exact"/>
              <w:contextualSpacing/>
              <w:jc w:val="center"/>
              <w:rPr>
                <w:rFonts w:asciiTheme="majorBidi" w:hAnsiTheme="majorBidi" w:cstheme="majorBidi"/>
              </w:rPr>
            </w:pPr>
            <w:r>
              <w:rPr>
                <w:rFonts w:asciiTheme="majorBidi" w:hAnsiTheme="majorBidi" w:cstheme="majorBidi"/>
              </w:rPr>
              <w:t>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63497"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15/ 10</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C5748"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Lecture: cross sectional, case control and cohort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D1123" w14:textId="77ED1210"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5CFFBAB6"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92100" w14:textId="77777777" w:rsidR="00C57C60" w:rsidRPr="00DC5D74" w:rsidRDefault="00C57C60" w:rsidP="00393551">
            <w:pPr>
              <w:spacing w:line="400" w:lineRule="exact"/>
              <w:contextualSpacing/>
              <w:jc w:val="center"/>
              <w:rPr>
                <w:rFonts w:asciiTheme="majorBidi" w:hAnsiTheme="majorBidi" w:cstheme="majorBidi"/>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3F291" w14:textId="77777777" w:rsidR="00C57C60" w:rsidRDefault="00C57C60" w:rsidP="00393551">
            <w:pPr>
              <w:spacing w:line="400" w:lineRule="exact"/>
              <w:contextualSpacing/>
              <w:rPr>
                <w:rFonts w:asciiTheme="majorBidi" w:hAnsiTheme="majorBidi" w:cstheme="majorBidi"/>
              </w:rPr>
            </w:pPr>
            <w:r>
              <w:rPr>
                <w:rFonts w:asciiTheme="majorBidi" w:hAnsiTheme="majorBidi" w:cstheme="majorBidi"/>
              </w:rPr>
              <w:t>Wednesday 22/ 10</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D5801"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Exam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5E219" w14:textId="3E4A0AA7" w:rsidR="00C57C60" w:rsidRPr="00DC5D74" w:rsidRDefault="00C57C60" w:rsidP="00393551">
            <w:pPr>
              <w:spacing w:line="400" w:lineRule="exact"/>
              <w:contextualSpacing/>
              <w:rPr>
                <w:rFonts w:asciiTheme="majorBidi" w:eastAsiaTheme="minorEastAsia" w:hAnsiTheme="majorBidi" w:cstheme="majorBidi"/>
              </w:rPr>
            </w:pPr>
          </w:p>
        </w:tc>
      </w:tr>
      <w:tr w:rsidR="00C57C60" w:rsidRPr="00DC5D74" w14:paraId="2F6D17C3"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ACBF5" w14:textId="77777777" w:rsidR="00C57C60" w:rsidRPr="00DC5D74" w:rsidRDefault="00C57C60" w:rsidP="00393551">
            <w:pPr>
              <w:spacing w:line="400" w:lineRule="exact"/>
              <w:contextualSpacing/>
              <w:jc w:val="center"/>
              <w:rPr>
                <w:rFonts w:asciiTheme="majorBidi" w:hAnsiTheme="majorBidi" w:cstheme="majorBidi"/>
              </w:rPr>
            </w:pPr>
            <w:r w:rsidRPr="00DC5D74">
              <w:rPr>
                <w:rFonts w:asciiTheme="majorBidi" w:hAnsiTheme="majorBidi" w:cstheme="majorBidi"/>
              </w:rPr>
              <w:t>10</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F48CE"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Tuesday 28/ 10</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78AF4C"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Lecture: cross sectional, case control and cohort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9D3C0" w14:textId="5439D22A" w:rsidR="00C57C60" w:rsidRPr="00987347" w:rsidRDefault="00C57C60" w:rsidP="00393551">
            <w:pPr>
              <w:spacing w:line="400" w:lineRule="exact"/>
              <w:contextualSpacing/>
              <w:rPr>
                <w:rFonts w:asciiTheme="majorBidi" w:eastAsiaTheme="minorEastAsia" w:hAnsiTheme="majorBidi" w:cstheme="majorBidi"/>
                <w:highlight w:val="yellow"/>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1555DA46"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5515C" w14:textId="77777777" w:rsidR="00C57C60" w:rsidRPr="00DC5D74" w:rsidRDefault="00C57C60"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11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EEEC5"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29/ 10</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AC5D2" w14:textId="77777777" w:rsidR="00C57C60" w:rsidRPr="00C76A8F" w:rsidRDefault="00C57C60" w:rsidP="00393551">
            <w:pPr>
              <w:spacing w:line="400" w:lineRule="exact"/>
              <w:contextualSpacing/>
              <w:rPr>
                <w:rFonts w:asciiTheme="majorBidi" w:hAnsiTheme="majorBidi" w:cstheme="majorBidi"/>
              </w:rPr>
            </w:pPr>
            <w:r w:rsidRPr="00C76A8F">
              <w:rPr>
                <w:rFonts w:asciiTheme="majorBidi" w:eastAsiaTheme="minorEastAsia" w:hAnsiTheme="majorBidi" w:cstheme="majorBidi"/>
              </w:rPr>
              <w:t>Exercise</w:t>
            </w:r>
            <w:r w:rsidRPr="00C76A8F">
              <w:rPr>
                <w:rFonts w:asciiTheme="majorBidi" w:hAnsiTheme="majorBidi" w:cstheme="majorBidi"/>
              </w:rPr>
              <w:t>: appraisal of observational studies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3E35A" w14:textId="49407D1C"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30C246EF"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37C75" w14:textId="77777777" w:rsidR="00C57C60" w:rsidRPr="00DC5D74" w:rsidRDefault="00C57C60" w:rsidP="00393551">
            <w:pPr>
              <w:spacing w:line="400" w:lineRule="exact"/>
              <w:contextualSpacing/>
              <w:jc w:val="center"/>
              <w:rPr>
                <w:rFonts w:asciiTheme="majorBidi" w:hAnsiTheme="majorBidi" w:cstheme="majorBidi"/>
              </w:rPr>
            </w:pPr>
            <w:r w:rsidRPr="00DC5D74">
              <w:rPr>
                <w:rFonts w:asciiTheme="majorBidi" w:hAnsiTheme="majorBidi" w:cstheme="majorBidi"/>
              </w:rPr>
              <w:t>12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A63DB"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Tuesday 4/ 11</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589BF" w14:textId="77777777" w:rsidR="00C57C60" w:rsidRPr="00C76A8F" w:rsidRDefault="00C57C60" w:rsidP="00393551">
            <w:pPr>
              <w:spacing w:line="400" w:lineRule="exact"/>
              <w:contextualSpacing/>
              <w:rPr>
                <w:rFonts w:asciiTheme="majorBidi" w:hAnsiTheme="majorBidi" w:cstheme="majorBidi"/>
              </w:rPr>
            </w:pPr>
            <w:r w:rsidRPr="00C76A8F">
              <w:rPr>
                <w:rFonts w:asciiTheme="majorBidi" w:eastAsiaTheme="minorEastAsia" w:hAnsiTheme="majorBidi" w:cstheme="majorBidi"/>
              </w:rPr>
              <w:t>Exercise</w:t>
            </w:r>
            <w:r w:rsidRPr="00C76A8F">
              <w:rPr>
                <w:rFonts w:asciiTheme="majorBidi" w:hAnsiTheme="majorBidi" w:cstheme="majorBidi"/>
              </w:rPr>
              <w:t>: appraisal of observational studies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23F46" w14:textId="4A0C6B92"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0F5EBE13"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804E2" w14:textId="77777777" w:rsidR="00C57C60" w:rsidRPr="00DC5D74" w:rsidRDefault="00C57C60"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13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02593"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5/ 11</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E3936"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 xml:space="preserve">Assignment 2, groups: observational study appraisal, discussion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5D164" w14:textId="5987960E" w:rsidR="00C57C60" w:rsidRPr="00DC5D74" w:rsidRDefault="00C57C6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proofErr w:type="spellStart"/>
            <w:r>
              <w:rPr>
                <w:rFonts w:asciiTheme="majorBidi" w:eastAsiaTheme="minorEastAsia" w:hAnsiTheme="majorBidi" w:cstheme="majorBidi"/>
              </w:rPr>
              <w:t>ElTantawi</w:t>
            </w:r>
            <w:proofErr w:type="spellEnd"/>
          </w:p>
        </w:tc>
      </w:tr>
      <w:tr w:rsidR="00C57C60" w:rsidRPr="00DC5D74" w14:paraId="067A722E"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AEA316" w14:textId="77777777" w:rsidR="00C57C60" w:rsidRPr="00DC5D74" w:rsidRDefault="00C57C60" w:rsidP="00393551">
            <w:pPr>
              <w:spacing w:line="400" w:lineRule="exact"/>
              <w:contextualSpacing/>
              <w:jc w:val="center"/>
              <w:rPr>
                <w:rFonts w:asciiTheme="majorBidi" w:eastAsiaTheme="minorEastAsia" w:hAnsiTheme="majorBidi" w:cstheme="majorBidi"/>
              </w:rPr>
            </w:pPr>
            <w:r>
              <w:rPr>
                <w:rFonts w:asciiTheme="majorBidi" w:eastAsiaTheme="minorEastAsia" w:hAnsiTheme="majorBidi" w:cstheme="majorBidi"/>
              </w:rPr>
              <w:t>14</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36813"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Tuesday 11/ 11</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C55A7"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 xml:space="preserve">Assignment 3, individuals: observational study appraisal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EBCB7" w14:textId="01B56A37" w:rsidR="00C57C60" w:rsidRPr="00DC5D74" w:rsidRDefault="00C57C60" w:rsidP="00393551">
            <w:pPr>
              <w:spacing w:line="400" w:lineRule="exact"/>
              <w:contextualSpacing/>
              <w:rPr>
                <w:rFonts w:asciiTheme="majorBidi" w:eastAsiaTheme="minorEastAsia" w:hAnsiTheme="majorBidi" w:cstheme="majorBidi"/>
              </w:rPr>
            </w:pPr>
          </w:p>
        </w:tc>
      </w:tr>
      <w:tr w:rsidR="00C57C60" w:rsidRPr="00DC5D74" w14:paraId="52A7840E"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AFCF2" w14:textId="77777777" w:rsidR="00C57C60" w:rsidRPr="00DC5D74" w:rsidRDefault="00C57C60" w:rsidP="00393551">
            <w:pPr>
              <w:spacing w:line="400" w:lineRule="exact"/>
              <w:contextualSpacing/>
              <w:jc w:val="center"/>
              <w:rPr>
                <w:rFonts w:asciiTheme="majorBidi" w:hAnsiTheme="majorBidi" w:cstheme="majorBidi"/>
              </w:rPr>
            </w:pPr>
            <w:r>
              <w:rPr>
                <w:rFonts w:asciiTheme="majorBidi" w:hAnsiTheme="majorBidi" w:cstheme="majorBidi"/>
              </w:rPr>
              <w:t>15</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68629" w14:textId="77777777" w:rsidR="00C57C60" w:rsidRPr="00DC5D74" w:rsidRDefault="00C57C60" w:rsidP="00393551">
            <w:pPr>
              <w:spacing w:line="400" w:lineRule="exact"/>
              <w:contextualSpacing/>
              <w:rPr>
                <w:rFonts w:asciiTheme="majorBidi" w:hAnsiTheme="majorBidi" w:cstheme="majorBidi"/>
              </w:rPr>
            </w:pPr>
            <w:r>
              <w:rPr>
                <w:rFonts w:asciiTheme="majorBidi" w:hAnsiTheme="majorBidi" w:cstheme="majorBidi"/>
              </w:rPr>
              <w:t>Wednesday 12/ 11</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95C038" w14:textId="77777777" w:rsidR="00C57C60" w:rsidRPr="00C76A8F" w:rsidRDefault="00C57C6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Lecture: Clinical trials (RCT)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D858" w14:textId="207831F3" w:rsidR="00C57C60" w:rsidRPr="00DC5D74" w:rsidRDefault="00C57C60" w:rsidP="00C57C60">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 xml:space="preserve">Dr </w:t>
            </w:r>
            <w:r>
              <w:rPr>
                <w:rFonts w:asciiTheme="majorBidi" w:eastAsiaTheme="minorEastAsia" w:hAnsiTheme="majorBidi" w:cstheme="majorBidi"/>
              </w:rPr>
              <w:t>Al-Ansari</w:t>
            </w:r>
          </w:p>
        </w:tc>
      </w:tr>
      <w:tr w:rsidR="00165BF0" w:rsidRPr="00DC5D74" w14:paraId="19B766BA"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1EFFD" w14:textId="77777777" w:rsidR="00165BF0" w:rsidRPr="00DC5D74" w:rsidRDefault="00165BF0" w:rsidP="00393551">
            <w:pPr>
              <w:spacing w:line="400" w:lineRule="exact"/>
              <w:contextualSpacing/>
              <w:jc w:val="center"/>
              <w:rPr>
                <w:rFonts w:asciiTheme="majorBidi" w:eastAsiaTheme="minorEastAsia" w:hAnsiTheme="majorBidi" w:cstheme="majorBidi"/>
              </w:rPr>
            </w:pPr>
            <w:r>
              <w:rPr>
                <w:rFonts w:asciiTheme="majorBidi" w:eastAsiaTheme="minorEastAsia" w:hAnsiTheme="majorBidi" w:cstheme="majorBidi"/>
              </w:rPr>
              <w:t>16</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0B41F" w14:textId="77777777" w:rsidR="00165BF0" w:rsidRPr="00DC5D74" w:rsidRDefault="00165BF0" w:rsidP="00393551">
            <w:pPr>
              <w:spacing w:line="400" w:lineRule="exact"/>
              <w:contextualSpacing/>
              <w:rPr>
                <w:rFonts w:asciiTheme="majorBidi" w:hAnsiTheme="majorBidi" w:cstheme="majorBidi"/>
              </w:rPr>
            </w:pPr>
            <w:r>
              <w:rPr>
                <w:rFonts w:asciiTheme="majorBidi" w:hAnsiTheme="majorBidi" w:cstheme="majorBidi"/>
              </w:rPr>
              <w:t>Tuesday 18/ 11</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AE2CD" w14:textId="77777777" w:rsidR="00165BF0" w:rsidRPr="00C76A8F" w:rsidRDefault="00165BF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Lecture: Clinical trials (RCT)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BAEA2" w14:textId="7FE9D5B9" w:rsidR="00165BF0" w:rsidRPr="00DC5D74" w:rsidRDefault="00165BF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Dr Al-Ansari</w:t>
            </w:r>
          </w:p>
        </w:tc>
      </w:tr>
      <w:tr w:rsidR="00165BF0" w:rsidRPr="00DC5D74" w14:paraId="328B20D9"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CBA4C" w14:textId="77777777" w:rsidR="00165BF0" w:rsidRPr="00DC5D74" w:rsidRDefault="00165BF0" w:rsidP="00393551">
            <w:pPr>
              <w:spacing w:line="400" w:lineRule="exact"/>
              <w:contextualSpacing/>
              <w:jc w:val="center"/>
              <w:rPr>
                <w:rFonts w:asciiTheme="majorBidi" w:eastAsiaTheme="minorEastAsia" w:hAnsiTheme="majorBidi" w:cstheme="majorBidi"/>
              </w:rPr>
            </w:pPr>
            <w:r>
              <w:rPr>
                <w:rFonts w:asciiTheme="majorBidi" w:eastAsiaTheme="minorEastAsia" w:hAnsiTheme="majorBidi" w:cstheme="majorBidi"/>
              </w:rPr>
              <w:t>17</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3CF73" w14:textId="77777777" w:rsidR="00165BF0" w:rsidRPr="00DC5D74" w:rsidRDefault="00165BF0" w:rsidP="00393551">
            <w:pPr>
              <w:spacing w:line="400" w:lineRule="exact"/>
              <w:contextualSpacing/>
              <w:rPr>
                <w:rFonts w:asciiTheme="majorBidi" w:hAnsiTheme="majorBidi" w:cstheme="majorBidi"/>
              </w:rPr>
            </w:pPr>
            <w:r>
              <w:rPr>
                <w:rFonts w:asciiTheme="majorBidi" w:hAnsiTheme="majorBidi" w:cstheme="majorBidi"/>
              </w:rPr>
              <w:t>Wednesday 19/ 11</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2A4074" w14:textId="77777777" w:rsidR="00165BF0" w:rsidRPr="00C76A8F" w:rsidRDefault="00165BF0" w:rsidP="00393551">
            <w:pPr>
              <w:spacing w:line="400" w:lineRule="exact"/>
              <w:contextualSpacing/>
              <w:rPr>
                <w:rFonts w:asciiTheme="majorBidi" w:hAnsiTheme="majorBidi" w:cstheme="majorBidi"/>
              </w:rPr>
            </w:pPr>
            <w:r w:rsidRPr="00C76A8F">
              <w:rPr>
                <w:rFonts w:asciiTheme="majorBidi" w:eastAsiaTheme="minorEastAsia" w:hAnsiTheme="majorBidi" w:cstheme="majorBidi"/>
              </w:rPr>
              <w:t>Exercise</w:t>
            </w:r>
            <w:r w:rsidRPr="00C76A8F">
              <w:rPr>
                <w:rFonts w:asciiTheme="majorBidi" w:hAnsiTheme="majorBidi" w:cstheme="majorBidi"/>
              </w:rPr>
              <w:t xml:space="preserve">: appraisal of </w:t>
            </w:r>
            <w:r w:rsidRPr="00C76A8F">
              <w:rPr>
                <w:rFonts w:asciiTheme="majorBidi" w:eastAsiaTheme="minorEastAsia" w:hAnsiTheme="majorBidi" w:cstheme="majorBidi"/>
              </w:rPr>
              <w:t>RCT</w:t>
            </w:r>
            <w:r w:rsidRPr="00C76A8F">
              <w:rPr>
                <w:rFonts w:asciiTheme="majorBidi" w:hAnsiTheme="majorBidi" w:cstheme="majorBidi"/>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F7552B" w14:textId="48B91CE2" w:rsidR="00165BF0" w:rsidRPr="0027064F" w:rsidRDefault="00165BF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Dr Al-Ansari</w:t>
            </w:r>
          </w:p>
        </w:tc>
      </w:tr>
      <w:tr w:rsidR="00603CFD" w:rsidRPr="00DC5D74" w14:paraId="3527239F" w14:textId="77777777" w:rsidTr="00393551">
        <w:trPr>
          <w:trHeight w:val="33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7F096" w14:textId="77777777" w:rsidR="00603CFD" w:rsidRPr="00DC5D74" w:rsidRDefault="00603CFD" w:rsidP="00393551">
            <w:pPr>
              <w:spacing w:line="400" w:lineRule="exact"/>
              <w:contextualSpacing/>
              <w:jc w:val="center"/>
              <w:rPr>
                <w:rFonts w:asciiTheme="majorBidi" w:hAnsiTheme="majorBidi" w:cstheme="majorBidi"/>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57677" w14:textId="77777777" w:rsidR="00603CFD" w:rsidRPr="00DC5D74" w:rsidRDefault="00603CFD" w:rsidP="00393551">
            <w:pPr>
              <w:spacing w:line="400" w:lineRule="exact"/>
              <w:contextualSpacing/>
              <w:rPr>
                <w:rFonts w:asciiTheme="majorBidi" w:hAnsiTheme="majorBidi" w:cstheme="majorBidi"/>
              </w:rPr>
            </w:pPr>
            <w:r>
              <w:rPr>
                <w:rFonts w:asciiTheme="majorBidi" w:hAnsiTheme="majorBidi" w:cstheme="majorBidi"/>
              </w:rPr>
              <w:t>Wednesday 26/ 11</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EBA7A" w14:textId="77777777" w:rsidR="00603CFD" w:rsidRPr="00C76A8F" w:rsidRDefault="00603CFD"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Exam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4AEEA" w14:textId="77777777" w:rsidR="00603CFD" w:rsidRPr="0027064F" w:rsidRDefault="00603CFD" w:rsidP="00393551">
            <w:pPr>
              <w:spacing w:line="400" w:lineRule="exact"/>
              <w:contextualSpacing/>
              <w:rPr>
                <w:rFonts w:asciiTheme="majorBidi" w:eastAsiaTheme="minorEastAsia" w:hAnsiTheme="majorBidi" w:cstheme="majorBidi"/>
              </w:rPr>
            </w:pPr>
          </w:p>
        </w:tc>
      </w:tr>
      <w:tr w:rsidR="00165BF0" w:rsidRPr="00DC5D74" w14:paraId="31FA6570" w14:textId="77777777" w:rsidTr="00393551">
        <w:trPr>
          <w:trHeight w:val="33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E51B8" w14:textId="77777777" w:rsidR="00165BF0" w:rsidRPr="00DC5D74" w:rsidRDefault="00165BF0" w:rsidP="00393551">
            <w:pPr>
              <w:spacing w:line="400" w:lineRule="exact"/>
              <w:contextualSpacing/>
              <w:jc w:val="center"/>
              <w:rPr>
                <w:rFonts w:asciiTheme="majorBidi" w:hAnsiTheme="majorBidi" w:cstheme="majorBidi"/>
              </w:rPr>
            </w:pPr>
            <w:r w:rsidRPr="00DC5D74">
              <w:rPr>
                <w:rFonts w:asciiTheme="majorBidi" w:hAnsiTheme="majorBidi" w:cstheme="majorBidi"/>
              </w:rPr>
              <w:t>18</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1DA36" w14:textId="77777777" w:rsidR="00165BF0" w:rsidRPr="00DC5D74" w:rsidRDefault="00165BF0" w:rsidP="00393551">
            <w:pPr>
              <w:spacing w:line="400" w:lineRule="exact"/>
              <w:contextualSpacing/>
              <w:rPr>
                <w:rFonts w:asciiTheme="majorBidi" w:hAnsiTheme="majorBidi" w:cstheme="majorBidi"/>
              </w:rPr>
            </w:pPr>
            <w:r>
              <w:rPr>
                <w:rFonts w:asciiTheme="majorBidi" w:hAnsiTheme="majorBidi" w:cstheme="majorBidi"/>
              </w:rPr>
              <w:t>Tuesday 2/ 12</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CFF58" w14:textId="77777777" w:rsidR="00165BF0" w:rsidRPr="00C76A8F" w:rsidRDefault="00165BF0" w:rsidP="00393551">
            <w:pPr>
              <w:spacing w:line="400" w:lineRule="exact"/>
              <w:contextualSpacing/>
              <w:rPr>
                <w:rFonts w:asciiTheme="majorBidi" w:hAnsiTheme="majorBidi" w:cstheme="majorBidi"/>
              </w:rPr>
            </w:pPr>
            <w:r w:rsidRPr="00C76A8F">
              <w:rPr>
                <w:rFonts w:asciiTheme="majorBidi" w:eastAsiaTheme="minorEastAsia" w:hAnsiTheme="majorBidi" w:cstheme="majorBidi"/>
              </w:rPr>
              <w:t>Exercise</w:t>
            </w:r>
            <w:r w:rsidRPr="00C76A8F">
              <w:rPr>
                <w:rFonts w:asciiTheme="majorBidi" w:hAnsiTheme="majorBidi" w:cstheme="majorBidi"/>
              </w:rPr>
              <w:t xml:space="preserve">: appraisal of </w:t>
            </w:r>
            <w:r w:rsidRPr="00C76A8F">
              <w:rPr>
                <w:rFonts w:asciiTheme="majorBidi" w:eastAsiaTheme="minorEastAsia" w:hAnsiTheme="majorBidi" w:cstheme="majorBidi"/>
              </w:rPr>
              <w:t>RCT</w:t>
            </w:r>
            <w:r w:rsidRPr="00C76A8F">
              <w:rPr>
                <w:rFonts w:asciiTheme="majorBidi" w:hAnsiTheme="majorBidi" w:cstheme="majorBidi"/>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C8F83" w14:textId="13646050" w:rsidR="00165BF0" w:rsidRPr="0027064F" w:rsidRDefault="00165BF0" w:rsidP="00393551">
            <w:pPr>
              <w:spacing w:line="400" w:lineRule="exact"/>
              <w:contextualSpacing/>
              <w:rPr>
                <w:rFonts w:asciiTheme="majorBidi" w:eastAsiaTheme="minorEastAsia" w:hAnsiTheme="majorBidi" w:cstheme="majorBidi"/>
              </w:rPr>
            </w:pPr>
            <w:r>
              <w:rPr>
                <w:rFonts w:asciiTheme="majorBidi" w:eastAsiaTheme="minorEastAsia" w:hAnsiTheme="majorBidi" w:cstheme="majorBidi"/>
              </w:rPr>
              <w:t>Dr Al-Ansari</w:t>
            </w:r>
          </w:p>
        </w:tc>
      </w:tr>
      <w:tr w:rsidR="00165BF0" w:rsidRPr="00DC5D74" w14:paraId="066805F6"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25326" w14:textId="77777777" w:rsidR="00165BF0" w:rsidRPr="00DC5D74" w:rsidRDefault="00165BF0"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19</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CD45C" w14:textId="77777777" w:rsidR="00165BF0" w:rsidRPr="00DC5D74" w:rsidRDefault="00165BF0" w:rsidP="00393551">
            <w:pPr>
              <w:spacing w:line="400" w:lineRule="exact"/>
              <w:contextualSpacing/>
              <w:rPr>
                <w:rFonts w:asciiTheme="majorBidi" w:hAnsiTheme="majorBidi" w:cstheme="majorBidi"/>
              </w:rPr>
            </w:pPr>
            <w:r>
              <w:rPr>
                <w:rFonts w:asciiTheme="majorBidi" w:hAnsiTheme="majorBidi" w:cstheme="majorBidi"/>
              </w:rPr>
              <w:t>Wednesday 3/ 12</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BBB7F" w14:textId="77777777" w:rsidR="00165BF0" w:rsidRPr="00C76A8F" w:rsidRDefault="00165BF0"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 xml:space="preserve">Assignment 4, groups: RCT appraisal discussion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4A417" w14:textId="0CCF9FC1" w:rsidR="00165BF0" w:rsidRPr="002C457D" w:rsidRDefault="00165BF0" w:rsidP="00393551">
            <w:pPr>
              <w:spacing w:line="400" w:lineRule="exact"/>
              <w:contextualSpacing/>
              <w:rPr>
                <w:rFonts w:asciiTheme="majorBidi" w:hAnsiTheme="majorBidi" w:cstheme="majorBidi"/>
                <w:strike/>
              </w:rPr>
            </w:pPr>
            <w:r>
              <w:rPr>
                <w:rFonts w:asciiTheme="majorBidi" w:eastAsiaTheme="minorEastAsia" w:hAnsiTheme="majorBidi" w:cstheme="majorBidi"/>
              </w:rPr>
              <w:t>Dr Al-Ansari</w:t>
            </w:r>
          </w:p>
        </w:tc>
      </w:tr>
      <w:tr w:rsidR="00603CFD" w:rsidRPr="00DC5D74" w14:paraId="317AF424"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96EA7" w14:textId="77777777" w:rsidR="00603CFD" w:rsidRPr="00DC5D74" w:rsidRDefault="00603CFD" w:rsidP="00393551">
            <w:pPr>
              <w:spacing w:line="400" w:lineRule="exact"/>
              <w:contextualSpacing/>
              <w:jc w:val="center"/>
              <w:rPr>
                <w:rFonts w:asciiTheme="majorBidi" w:hAnsiTheme="majorBidi" w:cstheme="majorBidi"/>
              </w:rPr>
            </w:pPr>
            <w:r w:rsidRPr="00DC5D74">
              <w:rPr>
                <w:rFonts w:asciiTheme="majorBidi" w:hAnsiTheme="majorBidi" w:cstheme="majorBidi"/>
              </w:rPr>
              <w:t>20</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6F706" w14:textId="77777777" w:rsidR="00603CFD" w:rsidRPr="00DC5D74" w:rsidRDefault="00603CFD" w:rsidP="00393551">
            <w:pPr>
              <w:spacing w:line="400" w:lineRule="exact"/>
              <w:contextualSpacing/>
              <w:rPr>
                <w:rFonts w:asciiTheme="majorBidi" w:hAnsiTheme="majorBidi" w:cstheme="majorBidi"/>
              </w:rPr>
            </w:pPr>
            <w:r>
              <w:rPr>
                <w:rFonts w:asciiTheme="majorBidi" w:hAnsiTheme="majorBidi" w:cstheme="majorBidi"/>
              </w:rPr>
              <w:t>Tuesday 9/ 12</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F92C6" w14:textId="77777777" w:rsidR="00603CFD" w:rsidRPr="00C76A8F" w:rsidRDefault="00603CFD" w:rsidP="00393551">
            <w:pPr>
              <w:spacing w:line="400" w:lineRule="exact"/>
              <w:contextualSpacing/>
              <w:rPr>
                <w:rFonts w:asciiTheme="majorBidi" w:eastAsiaTheme="minorEastAsia" w:hAnsiTheme="majorBidi" w:cstheme="majorBidi"/>
              </w:rPr>
            </w:pPr>
            <w:r w:rsidRPr="00C76A8F">
              <w:rPr>
                <w:rFonts w:asciiTheme="majorBidi" w:eastAsiaTheme="minorEastAsia" w:hAnsiTheme="majorBidi" w:cstheme="majorBidi"/>
              </w:rPr>
              <w:t xml:space="preserve">Assignment 5, individuals: RCT appraisal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E777F" w14:textId="77777777" w:rsidR="00603CFD" w:rsidRPr="0012453F" w:rsidRDefault="00603CFD" w:rsidP="00393551">
            <w:pPr>
              <w:spacing w:line="400" w:lineRule="exact"/>
              <w:contextualSpacing/>
              <w:rPr>
                <w:rFonts w:asciiTheme="majorBidi" w:hAnsiTheme="majorBidi" w:cstheme="majorBidi"/>
              </w:rPr>
            </w:pPr>
          </w:p>
        </w:tc>
      </w:tr>
      <w:tr w:rsidR="00603CFD" w:rsidRPr="00DC5D74" w14:paraId="14591EB1"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4DAFA" w14:textId="77777777" w:rsidR="00603CFD" w:rsidRPr="00DC5D74" w:rsidRDefault="00603CFD"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21</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187C1" w14:textId="77777777" w:rsidR="00603CFD" w:rsidRPr="00DC5D74" w:rsidRDefault="00603CFD" w:rsidP="00393551">
            <w:pPr>
              <w:spacing w:line="400" w:lineRule="exact"/>
              <w:contextualSpacing/>
              <w:rPr>
                <w:rFonts w:asciiTheme="majorBidi" w:hAnsiTheme="majorBidi" w:cstheme="majorBidi"/>
              </w:rPr>
            </w:pPr>
            <w:r>
              <w:rPr>
                <w:rFonts w:asciiTheme="majorBidi" w:hAnsiTheme="majorBidi" w:cstheme="majorBidi"/>
              </w:rPr>
              <w:t>Wednesday 10/ 12</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1D646" w14:textId="77777777" w:rsidR="00603CFD" w:rsidRPr="00C76A8F" w:rsidRDefault="00603CFD" w:rsidP="00393551">
            <w:pPr>
              <w:spacing w:line="400" w:lineRule="exact"/>
              <w:contextualSpacing/>
              <w:rPr>
                <w:rFonts w:asciiTheme="majorBidi" w:hAnsiTheme="majorBidi" w:cstheme="majorBidi"/>
              </w:rPr>
            </w:pPr>
            <w:r w:rsidRPr="00C76A8F">
              <w:rPr>
                <w:rFonts w:asciiTheme="majorBidi" w:eastAsiaTheme="minorEastAsia" w:hAnsiTheme="majorBidi" w:cstheme="majorBidi"/>
              </w:rPr>
              <w:t xml:space="preserve">Assignment 6, individuals: RCT appraisal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60921" w14:textId="77777777" w:rsidR="00603CFD" w:rsidRPr="00DC5D74" w:rsidRDefault="00603CFD" w:rsidP="00393551">
            <w:pPr>
              <w:spacing w:line="400" w:lineRule="exact"/>
              <w:contextualSpacing/>
              <w:rPr>
                <w:rFonts w:asciiTheme="majorBidi" w:hAnsiTheme="majorBidi" w:cstheme="majorBidi"/>
              </w:rPr>
            </w:pPr>
          </w:p>
        </w:tc>
      </w:tr>
      <w:tr w:rsidR="00165BF0" w:rsidRPr="00DC5D74" w14:paraId="322D72D6"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B2EC3" w14:textId="77777777" w:rsidR="00165BF0" w:rsidRPr="00DC5D74" w:rsidRDefault="00165BF0" w:rsidP="00393551">
            <w:pPr>
              <w:spacing w:line="400" w:lineRule="exact"/>
              <w:contextualSpacing/>
              <w:jc w:val="center"/>
              <w:rPr>
                <w:rFonts w:asciiTheme="majorBidi" w:hAnsiTheme="majorBidi" w:cstheme="majorBidi"/>
              </w:rPr>
            </w:pPr>
            <w:r w:rsidRPr="00DC5D74">
              <w:rPr>
                <w:rFonts w:asciiTheme="majorBidi" w:hAnsiTheme="majorBidi" w:cstheme="majorBidi"/>
              </w:rPr>
              <w:t>22</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DCD19" w14:textId="77777777" w:rsidR="00165BF0" w:rsidRPr="00DC5D74" w:rsidRDefault="00165BF0" w:rsidP="00393551">
            <w:pPr>
              <w:spacing w:line="400" w:lineRule="exact"/>
              <w:contextualSpacing/>
              <w:rPr>
                <w:rFonts w:asciiTheme="majorBidi" w:hAnsiTheme="majorBidi" w:cstheme="majorBidi"/>
              </w:rPr>
            </w:pPr>
            <w:r>
              <w:rPr>
                <w:rFonts w:asciiTheme="majorBidi" w:hAnsiTheme="majorBidi" w:cstheme="majorBidi"/>
              </w:rPr>
              <w:t>Tuesday 16/ 12</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F22542" w14:textId="77777777" w:rsidR="00165BF0" w:rsidRPr="00C76A8F" w:rsidRDefault="00165BF0" w:rsidP="00393551">
            <w:pPr>
              <w:spacing w:line="400" w:lineRule="exact"/>
              <w:contextualSpacing/>
              <w:rPr>
                <w:rFonts w:asciiTheme="majorBidi" w:hAnsiTheme="majorBidi" w:cstheme="majorBidi"/>
              </w:rPr>
            </w:pPr>
            <w:r w:rsidRPr="00C76A8F">
              <w:rPr>
                <w:rFonts w:asciiTheme="majorBidi" w:hAnsiTheme="majorBidi" w:cstheme="majorBidi"/>
              </w:rPr>
              <w:t>Lecture: Systematic Reviews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BFB1E" w14:textId="588D2AEB" w:rsidR="00165BF0" w:rsidRPr="00A64E62" w:rsidRDefault="00165BF0" w:rsidP="00393551">
            <w:pPr>
              <w:spacing w:line="400" w:lineRule="exact"/>
              <w:contextualSpacing/>
              <w:rPr>
                <w:rFonts w:asciiTheme="majorBidi" w:hAnsiTheme="majorBidi" w:cstheme="majorBidi"/>
                <w:highlight w:val="green"/>
              </w:rPr>
            </w:pPr>
            <w:r>
              <w:rPr>
                <w:rFonts w:asciiTheme="majorBidi" w:eastAsiaTheme="minorEastAsia" w:hAnsiTheme="majorBidi" w:cstheme="majorBidi"/>
              </w:rPr>
              <w:t>Dr Al-Ansari</w:t>
            </w:r>
          </w:p>
        </w:tc>
      </w:tr>
      <w:tr w:rsidR="00165BF0" w:rsidRPr="00DC5D74" w14:paraId="0C16C65E" w14:textId="77777777" w:rsidTr="003935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B4A6B" w14:textId="77777777" w:rsidR="00165BF0" w:rsidRPr="00DC5D74" w:rsidRDefault="00165BF0" w:rsidP="00393551">
            <w:pPr>
              <w:spacing w:line="400" w:lineRule="exact"/>
              <w:contextualSpacing/>
              <w:jc w:val="center"/>
              <w:rPr>
                <w:rFonts w:asciiTheme="majorBidi" w:eastAsiaTheme="minorEastAsia" w:hAnsiTheme="majorBidi" w:cstheme="majorBidi"/>
              </w:rPr>
            </w:pPr>
            <w:r w:rsidRPr="00DC5D74">
              <w:rPr>
                <w:rFonts w:asciiTheme="majorBidi" w:hAnsiTheme="majorBidi" w:cstheme="majorBidi"/>
              </w:rPr>
              <w:t>23</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2BA13" w14:textId="77777777" w:rsidR="00165BF0" w:rsidRPr="00DC5D74" w:rsidRDefault="00165BF0" w:rsidP="00393551">
            <w:pPr>
              <w:spacing w:line="400" w:lineRule="exact"/>
              <w:contextualSpacing/>
              <w:rPr>
                <w:rFonts w:asciiTheme="majorBidi" w:hAnsiTheme="majorBidi" w:cstheme="majorBidi"/>
              </w:rPr>
            </w:pPr>
            <w:r>
              <w:rPr>
                <w:rFonts w:asciiTheme="majorBidi" w:hAnsiTheme="majorBidi" w:cstheme="majorBidi"/>
              </w:rPr>
              <w:t>Wednesday 17/ 12</w:t>
            </w:r>
          </w:p>
        </w:tc>
        <w:tc>
          <w:tcPr>
            <w:tcW w:w="6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91E27" w14:textId="77777777" w:rsidR="00165BF0" w:rsidRPr="007D4337" w:rsidRDefault="00165BF0" w:rsidP="00393551">
            <w:pPr>
              <w:spacing w:line="400" w:lineRule="exact"/>
              <w:contextualSpacing/>
              <w:rPr>
                <w:rFonts w:asciiTheme="majorBidi" w:hAnsiTheme="majorBidi" w:cstheme="majorBidi"/>
              </w:rPr>
            </w:pPr>
            <w:r>
              <w:rPr>
                <w:rFonts w:asciiTheme="majorBidi" w:eastAsiaTheme="minorEastAsia" w:hAnsiTheme="majorBidi" w:cstheme="majorBidi"/>
              </w:rPr>
              <w:t>Exercise</w:t>
            </w:r>
            <w:r>
              <w:rPr>
                <w:rFonts w:asciiTheme="majorBidi" w:hAnsiTheme="majorBidi" w:cstheme="majorBidi"/>
              </w:rPr>
              <w:t xml:space="preserve">: appraisal of </w:t>
            </w:r>
            <w:r w:rsidRPr="007D4337">
              <w:rPr>
                <w:rFonts w:asciiTheme="majorBidi" w:hAnsiTheme="majorBidi" w:cstheme="majorBidi"/>
              </w:rPr>
              <w:t>Systematic Reviews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6A14D" w14:textId="3AB464D2" w:rsidR="00165BF0" w:rsidRPr="00DC5D74" w:rsidRDefault="00165BF0" w:rsidP="00393551">
            <w:pPr>
              <w:spacing w:line="400" w:lineRule="exact"/>
              <w:contextualSpacing/>
              <w:rPr>
                <w:rFonts w:asciiTheme="majorBidi" w:hAnsiTheme="majorBidi" w:cstheme="majorBidi"/>
              </w:rPr>
            </w:pPr>
            <w:r>
              <w:rPr>
                <w:rFonts w:asciiTheme="majorBidi" w:eastAsiaTheme="minorEastAsia" w:hAnsiTheme="majorBidi" w:cstheme="majorBidi"/>
              </w:rPr>
              <w:t>Dr Al-Ansari</w:t>
            </w:r>
          </w:p>
        </w:tc>
      </w:tr>
    </w:tbl>
    <w:p w14:paraId="60C4AAE2" w14:textId="77777777" w:rsidR="00CB7675" w:rsidRPr="00603CFD" w:rsidRDefault="00CB7675" w:rsidP="00DC5D74">
      <w:pPr>
        <w:spacing w:before="120" w:line="360" w:lineRule="auto"/>
        <w:rPr>
          <w:rFonts w:asciiTheme="majorBidi" w:hAnsiTheme="majorBidi" w:cstheme="majorBidi"/>
          <w:b/>
          <w:bCs/>
        </w:rPr>
      </w:pPr>
    </w:p>
    <w:p w14:paraId="73DC9CC8" w14:textId="77777777" w:rsidR="00603CFD" w:rsidRDefault="00603CFD" w:rsidP="00DC5D74">
      <w:pPr>
        <w:spacing w:before="120" w:line="360" w:lineRule="auto"/>
        <w:rPr>
          <w:rFonts w:asciiTheme="majorBidi" w:hAnsiTheme="majorBidi" w:cstheme="majorBidi"/>
          <w:b/>
          <w:bCs/>
          <w:lang w:val="en-US"/>
        </w:rPr>
      </w:pPr>
    </w:p>
    <w:p w14:paraId="71778815" w14:textId="77777777" w:rsidR="000B1EEF" w:rsidRDefault="000B1EEF" w:rsidP="00DC5D74">
      <w:pPr>
        <w:spacing w:before="120" w:line="360" w:lineRule="auto"/>
        <w:rPr>
          <w:rFonts w:asciiTheme="majorBidi" w:hAnsiTheme="majorBidi" w:cstheme="majorBidi"/>
          <w:b/>
          <w:bCs/>
          <w:lang w:val="en-US"/>
        </w:rPr>
      </w:pPr>
    </w:p>
    <w:p w14:paraId="11AC8F55" w14:textId="77777777" w:rsidR="002545F7" w:rsidRPr="00DC5D74" w:rsidRDefault="002545F7" w:rsidP="00DC5D74">
      <w:pPr>
        <w:spacing w:before="120" w:line="360" w:lineRule="auto"/>
        <w:rPr>
          <w:rFonts w:asciiTheme="majorBidi" w:hAnsiTheme="majorBidi" w:cstheme="majorBidi"/>
          <w:b/>
          <w:bCs/>
          <w:lang w:val="en-US"/>
        </w:rPr>
      </w:pPr>
      <w:r w:rsidRPr="00DC5D74">
        <w:rPr>
          <w:rFonts w:asciiTheme="majorBidi" w:hAnsiTheme="majorBidi" w:cstheme="majorBidi"/>
          <w:b/>
          <w:bCs/>
          <w:lang w:val="en-US"/>
        </w:rPr>
        <w:lastRenderedPageBreak/>
        <w:t>Appendix 2</w:t>
      </w:r>
    </w:p>
    <w:p w14:paraId="2403738B" w14:textId="77777777" w:rsidR="00F20E13" w:rsidRPr="00DC5D74" w:rsidRDefault="00F20E13" w:rsidP="00DC5D74">
      <w:pPr>
        <w:spacing w:before="120" w:line="360" w:lineRule="auto"/>
        <w:rPr>
          <w:rFonts w:asciiTheme="majorBidi" w:hAnsiTheme="majorBidi" w:cstheme="majorBidi"/>
          <w:b/>
          <w:bCs/>
          <w:lang w:val="en-US"/>
        </w:rPr>
      </w:pPr>
      <w:r w:rsidRPr="00DC5D74">
        <w:rPr>
          <w:rFonts w:asciiTheme="majorBidi" w:hAnsiTheme="majorBidi" w:cstheme="majorBidi"/>
          <w:b/>
          <w:bCs/>
          <w:lang w:val="en-US"/>
        </w:rPr>
        <w:t>Evaluation methods</w:t>
      </w:r>
    </w:p>
    <w:p w14:paraId="33744FCC" w14:textId="77777777" w:rsidR="002545F7" w:rsidRPr="00DC5D74" w:rsidRDefault="002545F7" w:rsidP="00DC5D74">
      <w:pPr>
        <w:spacing w:before="120" w:line="360" w:lineRule="auto"/>
        <w:jc w:val="both"/>
        <w:rPr>
          <w:rFonts w:asciiTheme="majorBidi" w:hAnsiTheme="majorBidi" w:cstheme="majorBidi"/>
          <w:b/>
          <w:bCs/>
        </w:rPr>
      </w:pPr>
      <w:r w:rsidRPr="00DC5D74">
        <w:rPr>
          <w:rFonts w:asciiTheme="majorBidi" w:hAnsiTheme="majorBidi" w:cstheme="majorBidi"/>
          <w:b/>
          <w:bCs/>
        </w:rPr>
        <w:t xml:space="preserve">Topic weight in written exams </w:t>
      </w:r>
    </w:p>
    <w:tbl>
      <w:tblPr>
        <w:tblStyle w:val="TableGrid"/>
        <w:tblW w:w="0" w:type="auto"/>
        <w:jc w:val="center"/>
        <w:tblLook w:val="04A0" w:firstRow="1" w:lastRow="0" w:firstColumn="1" w:lastColumn="0" w:noHBand="0" w:noVBand="1"/>
      </w:tblPr>
      <w:tblGrid>
        <w:gridCol w:w="3989"/>
        <w:gridCol w:w="3292"/>
        <w:gridCol w:w="3133"/>
      </w:tblGrid>
      <w:tr w:rsidR="00C76A8F" w:rsidRPr="00DC5D74" w14:paraId="6A98380A"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02616B6" w14:textId="77777777" w:rsidR="00C76A8F" w:rsidRPr="00DC5D74" w:rsidRDefault="00C76A8F" w:rsidP="00DC5D74">
            <w:pPr>
              <w:spacing w:before="120" w:line="360" w:lineRule="auto"/>
              <w:rPr>
                <w:rFonts w:asciiTheme="majorBidi" w:hAnsiTheme="majorBidi" w:cstheme="majorBidi"/>
                <w:color w:val="000000"/>
              </w:rPr>
            </w:pPr>
            <w:r w:rsidRPr="00DC5D74">
              <w:rPr>
                <w:rFonts w:asciiTheme="majorBidi" w:hAnsiTheme="majorBidi" w:cstheme="majorBidi"/>
                <w:color w:val="000000"/>
              </w:rPr>
              <w:t xml:space="preserve">Topic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1F02D" w14:textId="77777777" w:rsidR="00C76A8F" w:rsidRPr="00DC5D74" w:rsidRDefault="00C76A8F" w:rsidP="00C76A8F">
            <w:pPr>
              <w:spacing w:before="120" w:line="360" w:lineRule="auto"/>
              <w:jc w:val="center"/>
              <w:rPr>
                <w:rFonts w:asciiTheme="majorBidi" w:hAnsiTheme="majorBidi" w:cstheme="majorBidi"/>
                <w:color w:val="000000"/>
              </w:rPr>
            </w:pPr>
            <w:r>
              <w:rPr>
                <w:rFonts w:asciiTheme="majorBidi" w:hAnsiTheme="majorBidi" w:cstheme="majorBidi"/>
                <w:color w:val="000000"/>
              </w:rPr>
              <w:t>%</w:t>
            </w:r>
            <w:r w:rsidRPr="00DC5D74">
              <w:rPr>
                <w:rFonts w:asciiTheme="majorBidi" w:hAnsiTheme="majorBidi" w:cstheme="majorBidi"/>
                <w:color w:val="000000"/>
              </w:rPr>
              <w:t xml:space="preserve"> of </w:t>
            </w:r>
            <w:r>
              <w:rPr>
                <w:rFonts w:asciiTheme="majorBidi" w:hAnsiTheme="majorBidi" w:cstheme="majorBidi"/>
                <w:color w:val="000000"/>
              </w:rPr>
              <w:t>marks allocated to topic over the three exams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7C0B2" w14:textId="77777777" w:rsidR="00C76A8F" w:rsidRDefault="00C76A8F" w:rsidP="00C76A8F">
            <w:pPr>
              <w:spacing w:before="120" w:line="360" w:lineRule="auto"/>
              <w:jc w:val="center"/>
              <w:rPr>
                <w:rFonts w:asciiTheme="majorBidi" w:hAnsiTheme="majorBidi" w:cstheme="majorBidi"/>
                <w:color w:val="000000"/>
              </w:rPr>
            </w:pPr>
            <w:r>
              <w:rPr>
                <w:rFonts w:asciiTheme="majorBidi" w:hAnsiTheme="majorBidi" w:cstheme="majorBidi"/>
                <w:color w:val="000000"/>
              </w:rPr>
              <w:t>N marks allocated to topic over the three exams</w:t>
            </w:r>
          </w:p>
        </w:tc>
      </w:tr>
      <w:tr w:rsidR="00C76A8F" w:rsidRPr="00DC5D74" w14:paraId="146166E0"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AACD7E" w14:textId="77777777" w:rsidR="00C76A8F" w:rsidRPr="00DC5D74" w:rsidRDefault="00C76A8F" w:rsidP="00DC5D74">
            <w:pPr>
              <w:spacing w:before="120" w:line="360" w:lineRule="auto"/>
              <w:rPr>
                <w:rFonts w:asciiTheme="majorBidi" w:eastAsiaTheme="minorEastAsia" w:hAnsiTheme="majorBidi" w:cstheme="majorBidi"/>
                <w:color w:val="000000"/>
              </w:rPr>
            </w:pPr>
            <w:r w:rsidRPr="00DC5D74">
              <w:rPr>
                <w:rFonts w:asciiTheme="majorBidi" w:hAnsiTheme="majorBidi" w:cstheme="majorBidi"/>
                <w:color w:val="000000"/>
              </w:rPr>
              <w:t>Principles of Evidence Based Dentistry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9A5042"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5ECFD"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2</w:t>
            </w:r>
          </w:p>
        </w:tc>
      </w:tr>
      <w:tr w:rsidR="00C76A8F" w:rsidRPr="00DC5D74" w14:paraId="3DBF6BD0"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B4655B" w14:textId="77777777" w:rsidR="00C76A8F" w:rsidRPr="00DC5D74" w:rsidRDefault="00C76A8F" w:rsidP="00DC5D74">
            <w:pPr>
              <w:spacing w:before="120" w:line="360" w:lineRule="auto"/>
              <w:rPr>
                <w:rFonts w:asciiTheme="majorBidi" w:eastAsiaTheme="minorEastAsia" w:hAnsiTheme="majorBidi" w:cstheme="majorBidi"/>
                <w:color w:val="000000"/>
              </w:rPr>
            </w:pPr>
            <w:r w:rsidRPr="00DC5D74">
              <w:rPr>
                <w:rFonts w:asciiTheme="majorBidi" w:hAnsiTheme="majorBidi" w:cstheme="majorBidi"/>
                <w:color w:val="000000"/>
              </w:rPr>
              <w:t xml:space="preserve">PICO question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146EC"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AB71B"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2</w:t>
            </w:r>
          </w:p>
        </w:tc>
      </w:tr>
      <w:tr w:rsidR="00C76A8F" w:rsidRPr="00DC5D74" w14:paraId="5CD819F1"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397DEB4" w14:textId="77777777" w:rsidR="00C76A8F" w:rsidRPr="00DC5D74" w:rsidRDefault="00C76A8F" w:rsidP="00DC5D74">
            <w:pPr>
              <w:spacing w:before="120" w:line="360" w:lineRule="auto"/>
              <w:rPr>
                <w:rFonts w:asciiTheme="majorBidi" w:eastAsiaTheme="minorEastAsia" w:hAnsiTheme="majorBidi" w:cstheme="majorBidi"/>
                <w:color w:val="000000"/>
              </w:rPr>
            </w:pPr>
            <w:r w:rsidRPr="00DC5D74">
              <w:rPr>
                <w:rFonts w:asciiTheme="majorBidi" w:hAnsiTheme="majorBidi" w:cstheme="majorBidi"/>
                <w:color w:val="000000"/>
              </w:rPr>
              <w:t>Searching for evidence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79EEC"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17.4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87D34"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7</w:t>
            </w:r>
          </w:p>
        </w:tc>
      </w:tr>
      <w:tr w:rsidR="00C76A8F" w:rsidRPr="00DC5D74" w14:paraId="2F86E283"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9681B86" w14:textId="77777777" w:rsidR="00C76A8F" w:rsidRPr="00DC5D74" w:rsidRDefault="00C76A8F" w:rsidP="00DC5D74">
            <w:pPr>
              <w:spacing w:before="120" w:line="360" w:lineRule="auto"/>
              <w:rPr>
                <w:rFonts w:asciiTheme="majorBidi" w:hAnsiTheme="majorBidi" w:cstheme="majorBidi"/>
                <w:color w:val="000000"/>
              </w:rPr>
            </w:pPr>
            <w:r>
              <w:rPr>
                <w:rFonts w:asciiTheme="majorBidi" w:hAnsiTheme="majorBidi" w:cstheme="majorBidi"/>
                <w:color w:val="000000"/>
              </w:rPr>
              <w:t xml:space="preserve">Causality and </w:t>
            </w:r>
            <w:r w:rsidRPr="00DC5D74">
              <w:rPr>
                <w:rFonts w:asciiTheme="majorBidi" w:hAnsiTheme="majorBidi" w:cstheme="majorBidi"/>
                <w:color w:val="000000"/>
              </w:rPr>
              <w:t>Sources of errors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F4CFE0"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7A94E"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3</w:t>
            </w:r>
          </w:p>
        </w:tc>
      </w:tr>
      <w:tr w:rsidR="00C76A8F" w:rsidRPr="00DC5D74" w14:paraId="0BAA8014"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4AC98E0" w14:textId="77777777" w:rsidR="00C76A8F" w:rsidRPr="00DC5D74" w:rsidRDefault="00C76A8F" w:rsidP="00603CFD">
            <w:pPr>
              <w:spacing w:before="120" w:line="360" w:lineRule="auto"/>
              <w:rPr>
                <w:rFonts w:asciiTheme="majorBidi" w:eastAsiaTheme="minorEastAsia" w:hAnsiTheme="majorBidi" w:cstheme="majorBidi"/>
                <w:color w:val="000000"/>
              </w:rPr>
            </w:pPr>
            <w:r>
              <w:rPr>
                <w:rFonts w:asciiTheme="majorBidi" w:hAnsiTheme="majorBidi" w:cstheme="majorBidi"/>
                <w:color w:val="000000"/>
              </w:rPr>
              <w:t xml:space="preserve">Observational </w:t>
            </w:r>
            <w:r w:rsidRPr="00DC5D74">
              <w:rPr>
                <w:rFonts w:asciiTheme="majorBidi" w:hAnsiTheme="majorBidi" w:cstheme="majorBidi"/>
                <w:color w:val="000000"/>
              </w:rPr>
              <w:t>studies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1A8AF"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26.1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611D36"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10</w:t>
            </w:r>
          </w:p>
        </w:tc>
      </w:tr>
      <w:tr w:rsidR="00C76A8F" w:rsidRPr="00DC5D74" w14:paraId="300673E5"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700427A" w14:textId="77777777" w:rsidR="00C76A8F" w:rsidRPr="00DC5D74" w:rsidRDefault="00C76A8F" w:rsidP="00DC5D74">
            <w:pPr>
              <w:spacing w:before="120" w:line="360" w:lineRule="auto"/>
              <w:rPr>
                <w:rFonts w:asciiTheme="majorBidi" w:eastAsiaTheme="minorEastAsia" w:hAnsiTheme="majorBidi" w:cstheme="majorBidi"/>
                <w:color w:val="000000"/>
              </w:rPr>
            </w:pPr>
            <w:r w:rsidRPr="00DC5D74">
              <w:rPr>
                <w:rFonts w:asciiTheme="majorBidi" w:hAnsiTheme="majorBidi" w:cstheme="majorBidi"/>
                <w:color w:val="000000"/>
              </w:rPr>
              <w:t xml:space="preserve">Clinical trials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031989"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30.4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78718"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12</w:t>
            </w:r>
          </w:p>
        </w:tc>
      </w:tr>
      <w:tr w:rsidR="00C76A8F" w:rsidRPr="00DC5D74" w14:paraId="7C78E9D8"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298D94F" w14:textId="77777777" w:rsidR="00C76A8F" w:rsidRPr="00DC5D74" w:rsidRDefault="00C76A8F" w:rsidP="00DC5D74">
            <w:pPr>
              <w:spacing w:before="120" w:line="360" w:lineRule="auto"/>
              <w:rPr>
                <w:rFonts w:asciiTheme="majorBidi" w:hAnsiTheme="majorBidi" w:cstheme="majorBidi"/>
                <w:color w:val="000000"/>
              </w:rPr>
            </w:pPr>
            <w:r w:rsidRPr="00DC5D74">
              <w:rPr>
                <w:rFonts w:asciiTheme="majorBidi" w:hAnsiTheme="majorBidi" w:cstheme="majorBidi"/>
                <w:color w:val="000000"/>
              </w:rPr>
              <w:t>Systematic Reviews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55942"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DFD3D" w14:textId="77777777" w:rsidR="00C76A8F" w:rsidRPr="00C76A8F" w:rsidRDefault="00C76A8F" w:rsidP="00C76A8F">
            <w:pPr>
              <w:jc w:val="center"/>
              <w:rPr>
                <w:rFonts w:asciiTheme="majorBidi" w:hAnsiTheme="majorBidi" w:cstheme="majorBidi"/>
                <w:color w:val="000000"/>
              </w:rPr>
            </w:pPr>
            <w:r w:rsidRPr="00C76A8F">
              <w:rPr>
                <w:rFonts w:asciiTheme="majorBidi" w:hAnsiTheme="majorBidi" w:cstheme="majorBidi"/>
                <w:color w:val="000000"/>
              </w:rPr>
              <w:t>4</w:t>
            </w:r>
          </w:p>
        </w:tc>
      </w:tr>
      <w:tr w:rsidR="00C76A8F" w:rsidRPr="00DC5D74" w14:paraId="3FD9DDB8" w14:textId="77777777" w:rsidTr="00C76A8F">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5AFF7C2" w14:textId="77777777" w:rsidR="00C76A8F" w:rsidRPr="00DC5D74" w:rsidRDefault="00C76A8F" w:rsidP="00DC5D74">
            <w:pPr>
              <w:spacing w:before="120" w:line="360" w:lineRule="auto"/>
              <w:rPr>
                <w:rFonts w:asciiTheme="majorBidi" w:eastAsiaTheme="minorEastAsia" w:hAnsiTheme="majorBidi" w:cstheme="majorBidi"/>
                <w:color w:val="000000"/>
              </w:rPr>
            </w:pPr>
            <w:r w:rsidRPr="00DC5D74">
              <w:rPr>
                <w:rFonts w:asciiTheme="majorBidi" w:hAnsiTheme="majorBidi" w:cstheme="majorBidi"/>
                <w:color w:val="000000"/>
              </w:rPr>
              <w:t xml:space="preserve">Total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0A3B9" w14:textId="77777777" w:rsidR="00C76A8F" w:rsidRPr="00C76A8F" w:rsidRDefault="00C76A8F" w:rsidP="00C76A8F">
            <w:pPr>
              <w:spacing w:before="120" w:line="360" w:lineRule="auto"/>
              <w:jc w:val="center"/>
              <w:rPr>
                <w:rFonts w:asciiTheme="majorBidi" w:eastAsiaTheme="minorEastAsia" w:hAnsiTheme="majorBidi" w:cstheme="majorBidi"/>
                <w:color w:val="000000"/>
              </w:rPr>
            </w:pPr>
            <w:r w:rsidRPr="00C76A8F">
              <w:rPr>
                <w:rFonts w:asciiTheme="majorBidi" w:hAnsiTheme="majorBidi" w:cstheme="majorBidi"/>
                <w:color w:val="000000"/>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5A64F" w14:textId="77777777" w:rsidR="00C76A8F" w:rsidRPr="00C76A8F" w:rsidRDefault="00C76A8F" w:rsidP="00C76A8F">
            <w:pPr>
              <w:spacing w:before="120" w:line="360" w:lineRule="auto"/>
              <w:jc w:val="center"/>
              <w:rPr>
                <w:rFonts w:asciiTheme="majorBidi" w:hAnsiTheme="majorBidi" w:cstheme="majorBidi"/>
                <w:color w:val="000000"/>
              </w:rPr>
            </w:pPr>
            <w:r w:rsidRPr="00C76A8F">
              <w:rPr>
                <w:rFonts w:asciiTheme="majorBidi" w:hAnsiTheme="majorBidi" w:cstheme="majorBidi"/>
                <w:color w:val="000000"/>
              </w:rPr>
              <w:t>40</w:t>
            </w:r>
          </w:p>
        </w:tc>
      </w:tr>
    </w:tbl>
    <w:p w14:paraId="241BBE74" w14:textId="77777777" w:rsidR="002545F7" w:rsidRPr="00DC5D74" w:rsidRDefault="002545F7" w:rsidP="00DC5D74">
      <w:pPr>
        <w:spacing w:before="120" w:line="360" w:lineRule="auto"/>
        <w:rPr>
          <w:rFonts w:asciiTheme="majorBidi" w:hAnsiTheme="majorBidi" w:cstheme="majorBidi"/>
        </w:rPr>
      </w:pPr>
    </w:p>
    <w:p w14:paraId="57661D1D" w14:textId="77777777" w:rsidR="00C76A8F" w:rsidRDefault="00C76A8F">
      <w:pPr>
        <w:rPr>
          <w:rFonts w:asciiTheme="majorBidi" w:hAnsiTheme="majorBidi" w:cstheme="majorBidi"/>
          <w:b/>
          <w:bCs/>
        </w:rPr>
      </w:pPr>
    </w:p>
    <w:p w14:paraId="0377CB7D" w14:textId="77777777" w:rsidR="002545F7" w:rsidRPr="00DC5D74" w:rsidRDefault="002545F7" w:rsidP="00DC5D74">
      <w:pPr>
        <w:spacing w:before="120" w:line="360" w:lineRule="auto"/>
        <w:rPr>
          <w:rFonts w:asciiTheme="majorBidi" w:hAnsiTheme="majorBidi" w:cstheme="majorBidi"/>
          <w:b/>
          <w:bCs/>
        </w:rPr>
      </w:pPr>
      <w:r w:rsidRPr="00DC5D74">
        <w:rPr>
          <w:rFonts w:asciiTheme="majorBidi" w:hAnsiTheme="majorBidi" w:cstheme="majorBidi"/>
          <w:b/>
          <w:bCs/>
        </w:rPr>
        <w:t xml:space="preserve">Plagiarism  </w:t>
      </w:r>
    </w:p>
    <w:p w14:paraId="25C627BE" w14:textId="77777777" w:rsidR="002545F7" w:rsidRPr="00DC5D74" w:rsidRDefault="002545F7" w:rsidP="00DC5D74">
      <w:pPr>
        <w:spacing w:before="120" w:line="360" w:lineRule="auto"/>
        <w:ind w:firstLine="340"/>
        <w:rPr>
          <w:rFonts w:asciiTheme="majorBidi" w:hAnsiTheme="majorBidi" w:cstheme="majorBidi"/>
        </w:rPr>
      </w:pPr>
      <w:r w:rsidRPr="00DC5D74">
        <w:rPr>
          <w:rFonts w:asciiTheme="majorBidi" w:hAnsiTheme="majorBidi" w:cstheme="majorBidi"/>
        </w:rPr>
        <w:t xml:space="preserve">For groups/ individuals whose assignments show evidence of plagiarism: group/ individual gets zero and next assignment’s mark is reduced by 50%. </w:t>
      </w:r>
    </w:p>
    <w:p w14:paraId="3DEF79BE" w14:textId="77777777" w:rsidR="002545F7" w:rsidRPr="00DC5D74" w:rsidRDefault="002545F7" w:rsidP="00DC5D74">
      <w:pPr>
        <w:spacing w:before="120" w:line="360" w:lineRule="auto"/>
        <w:rPr>
          <w:rFonts w:asciiTheme="majorBidi" w:hAnsiTheme="majorBidi" w:cstheme="majorBidi"/>
          <w:b/>
          <w:bCs/>
        </w:rPr>
      </w:pPr>
    </w:p>
    <w:p w14:paraId="271E4012" w14:textId="77777777" w:rsidR="00C76A8F" w:rsidRDefault="00C76A8F" w:rsidP="00DC5D74">
      <w:pPr>
        <w:spacing w:before="120" w:line="360" w:lineRule="auto"/>
        <w:rPr>
          <w:rFonts w:asciiTheme="majorBidi" w:hAnsiTheme="majorBidi" w:cstheme="majorBidi"/>
          <w:b/>
          <w:bCs/>
        </w:rPr>
      </w:pPr>
    </w:p>
    <w:p w14:paraId="4E8CC868" w14:textId="77777777" w:rsidR="00C76A8F" w:rsidRDefault="00C76A8F" w:rsidP="00DC5D74">
      <w:pPr>
        <w:spacing w:before="120" w:line="360" w:lineRule="auto"/>
        <w:rPr>
          <w:rFonts w:asciiTheme="majorBidi" w:hAnsiTheme="majorBidi" w:cstheme="majorBidi"/>
          <w:b/>
          <w:bCs/>
        </w:rPr>
      </w:pPr>
    </w:p>
    <w:p w14:paraId="09F11DC5" w14:textId="77777777" w:rsidR="00C76A8F" w:rsidRDefault="00C76A8F" w:rsidP="00DC5D74">
      <w:pPr>
        <w:spacing w:before="120" w:line="360" w:lineRule="auto"/>
        <w:rPr>
          <w:rFonts w:asciiTheme="majorBidi" w:hAnsiTheme="majorBidi" w:cstheme="majorBidi"/>
          <w:b/>
          <w:bCs/>
        </w:rPr>
      </w:pPr>
    </w:p>
    <w:p w14:paraId="020FB5D5" w14:textId="77777777" w:rsidR="00C76A8F" w:rsidRDefault="00C76A8F" w:rsidP="00DC5D74">
      <w:pPr>
        <w:spacing w:before="120" w:line="360" w:lineRule="auto"/>
        <w:rPr>
          <w:rFonts w:asciiTheme="majorBidi" w:hAnsiTheme="majorBidi" w:cstheme="majorBidi"/>
          <w:b/>
          <w:bCs/>
        </w:rPr>
      </w:pPr>
    </w:p>
    <w:p w14:paraId="2FBF66C0" w14:textId="77777777" w:rsidR="00C76A8F" w:rsidRDefault="00C76A8F" w:rsidP="00DC5D74">
      <w:pPr>
        <w:spacing w:before="120" w:line="360" w:lineRule="auto"/>
        <w:rPr>
          <w:rFonts w:asciiTheme="majorBidi" w:hAnsiTheme="majorBidi" w:cstheme="majorBidi"/>
          <w:b/>
          <w:bCs/>
        </w:rPr>
      </w:pPr>
    </w:p>
    <w:p w14:paraId="5CD59A55" w14:textId="77777777" w:rsidR="00C76A8F" w:rsidRDefault="00C76A8F" w:rsidP="00DC5D74">
      <w:pPr>
        <w:spacing w:before="120" w:line="360" w:lineRule="auto"/>
        <w:rPr>
          <w:rFonts w:asciiTheme="majorBidi" w:hAnsiTheme="majorBidi" w:cstheme="majorBidi"/>
          <w:b/>
          <w:bCs/>
        </w:rPr>
      </w:pPr>
    </w:p>
    <w:p w14:paraId="098EA3C5" w14:textId="77777777" w:rsidR="00C76A8F" w:rsidRDefault="00C76A8F" w:rsidP="00DC5D74">
      <w:pPr>
        <w:spacing w:before="120" w:line="360" w:lineRule="auto"/>
        <w:rPr>
          <w:rFonts w:asciiTheme="majorBidi" w:hAnsiTheme="majorBidi" w:cstheme="majorBidi"/>
          <w:b/>
          <w:bCs/>
        </w:rPr>
      </w:pPr>
    </w:p>
    <w:p w14:paraId="402D7DD4" w14:textId="77777777" w:rsidR="00C76A8F" w:rsidRDefault="00C76A8F" w:rsidP="00DC5D74">
      <w:pPr>
        <w:spacing w:before="120" w:line="360" w:lineRule="auto"/>
        <w:rPr>
          <w:rFonts w:asciiTheme="majorBidi" w:hAnsiTheme="majorBidi" w:cstheme="majorBidi"/>
          <w:b/>
          <w:bCs/>
        </w:rPr>
      </w:pPr>
    </w:p>
    <w:p w14:paraId="2C410FE0" w14:textId="77777777" w:rsidR="002545F7" w:rsidRPr="00DC5D74" w:rsidRDefault="002545F7" w:rsidP="00DC5D74">
      <w:pPr>
        <w:spacing w:before="120" w:line="360" w:lineRule="auto"/>
        <w:rPr>
          <w:rFonts w:asciiTheme="majorBidi" w:hAnsiTheme="majorBidi" w:cstheme="majorBidi"/>
          <w:b/>
          <w:bCs/>
        </w:rPr>
      </w:pPr>
      <w:r w:rsidRPr="00DC5D74">
        <w:rPr>
          <w:rFonts w:asciiTheme="majorBidi" w:hAnsiTheme="majorBidi" w:cstheme="majorBidi"/>
          <w:b/>
          <w:bCs/>
        </w:rPr>
        <w:lastRenderedPageBreak/>
        <w:t xml:space="preserve">“Search for evidence” assignment evaluation criteria </w:t>
      </w:r>
    </w:p>
    <w:p w14:paraId="570AC064" w14:textId="77777777" w:rsidR="002545F7" w:rsidRPr="00DC5D74" w:rsidRDefault="002545F7" w:rsidP="00DC5D74">
      <w:pPr>
        <w:spacing w:before="120" w:line="360" w:lineRule="auto"/>
        <w:ind w:left="113" w:firstLine="227"/>
        <w:rPr>
          <w:rFonts w:asciiTheme="majorBidi" w:hAnsiTheme="majorBidi" w:cstheme="majorBidi"/>
        </w:rPr>
      </w:pPr>
      <w:r w:rsidRPr="00DC5D74">
        <w:rPr>
          <w:rFonts w:asciiTheme="majorBidi" w:hAnsiTheme="majorBidi" w:cstheme="majorBidi"/>
        </w:rPr>
        <w:t xml:space="preserve">Your group is given a clinical scenario where a patient has a problem. You are required to formulate a PICO question and develop a strategy to search for evidence to answer the question you formulate. </w:t>
      </w:r>
      <w:r w:rsidRPr="00DC5D74">
        <w:rPr>
          <w:rFonts w:asciiTheme="majorBidi" w:hAnsiTheme="majorBidi" w:cstheme="majorBidi"/>
          <w:u w:val="single"/>
        </w:rPr>
        <w:t>Each one of the six groups has a different scenario</w:t>
      </w:r>
      <w:r w:rsidRPr="00DC5D74">
        <w:rPr>
          <w:rFonts w:asciiTheme="majorBidi" w:hAnsiTheme="majorBidi" w:cstheme="majorBidi"/>
        </w:rPr>
        <w:t>. The evaluation criteria for your group assignment are as follows</w:t>
      </w:r>
    </w:p>
    <w:tbl>
      <w:tblPr>
        <w:tblStyle w:val="TableGrid"/>
        <w:tblW w:w="0" w:type="auto"/>
        <w:jc w:val="center"/>
        <w:tblLook w:val="04A0" w:firstRow="1" w:lastRow="0" w:firstColumn="1" w:lastColumn="0" w:noHBand="0" w:noVBand="1"/>
      </w:tblPr>
      <w:tblGrid>
        <w:gridCol w:w="6728"/>
        <w:gridCol w:w="803"/>
      </w:tblGrid>
      <w:tr w:rsidR="002545F7" w:rsidRPr="00DC5D74" w14:paraId="21AED9FA" w14:textId="77777777" w:rsidTr="002545F7">
        <w:trPr>
          <w:jc w:val="center"/>
        </w:trPr>
        <w:tc>
          <w:tcPr>
            <w:tcW w:w="0" w:type="auto"/>
          </w:tcPr>
          <w:p w14:paraId="5283A920" w14:textId="77777777" w:rsidR="002545F7" w:rsidRPr="00DC5D74" w:rsidRDefault="002545F7" w:rsidP="00DC5D74">
            <w:pPr>
              <w:spacing w:before="120" w:line="360" w:lineRule="auto"/>
              <w:rPr>
                <w:rFonts w:asciiTheme="majorBidi" w:hAnsiTheme="majorBidi" w:cstheme="majorBidi"/>
                <w:b/>
                <w:bCs/>
              </w:rPr>
            </w:pPr>
            <w:r w:rsidRPr="00DC5D74">
              <w:rPr>
                <w:rFonts w:asciiTheme="majorBidi" w:hAnsiTheme="majorBidi" w:cstheme="majorBidi"/>
                <w:b/>
                <w:bCs/>
              </w:rPr>
              <w:t xml:space="preserve">Point </w:t>
            </w:r>
          </w:p>
        </w:tc>
        <w:tc>
          <w:tcPr>
            <w:tcW w:w="0" w:type="auto"/>
          </w:tcPr>
          <w:p w14:paraId="1FFC0093" w14:textId="77777777" w:rsidR="002545F7" w:rsidRPr="00DC5D74" w:rsidRDefault="002545F7" w:rsidP="00DC5D74">
            <w:pPr>
              <w:spacing w:before="120" w:line="360" w:lineRule="auto"/>
              <w:rPr>
                <w:rFonts w:asciiTheme="majorBidi" w:hAnsiTheme="majorBidi" w:cstheme="majorBidi"/>
                <w:b/>
                <w:bCs/>
              </w:rPr>
            </w:pPr>
            <w:r w:rsidRPr="00DC5D74">
              <w:rPr>
                <w:rFonts w:asciiTheme="majorBidi" w:hAnsiTheme="majorBidi" w:cstheme="majorBidi"/>
                <w:b/>
                <w:bCs/>
              </w:rPr>
              <w:t xml:space="preserve">Mark </w:t>
            </w:r>
          </w:p>
        </w:tc>
      </w:tr>
      <w:tr w:rsidR="002545F7" w:rsidRPr="00DC5D74" w14:paraId="6CBFAE24" w14:textId="77777777" w:rsidTr="002545F7">
        <w:trPr>
          <w:jc w:val="center"/>
        </w:trPr>
        <w:tc>
          <w:tcPr>
            <w:tcW w:w="0" w:type="auto"/>
          </w:tcPr>
          <w:p w14:paraId="4BED05BD"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PICO components</w:t>
            </w:r>
          </w:p>
        </w:tc>
        <w:tc>
          <w:tcPr>
            <w:tcW w:w="0" w:type="auto"/>
          </w:tcPr>
          <w:p w14:paraId="5F020D28"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5748580F" w14:textId="77777777" w:rsidTr="002545F7">
        <w:trPr>
          <w:jc w:val="center"/>
        </w:trPr>
        <w:tc>
          <w:tcPr>
            <w:tcW w:w="0" w:type="auto"/>
          </w:tcPr>
          <w:p w14:paraId="10888987"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 xml:space="preserve">Type / category of question </w:t>
            </w:r>
          </w:p>
        </w:tc>
        <w:tc>
          <w:tcPr>
            <w:tcW w:w="0" w:type="auto"/>
          </w:tcPr>
          <w:p w14:paraId="6110A9A0"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57625492" w14:textId="77777777" w:rsidTr="002545F7">
        <w:trPr>
          <w:jc w:val="center"/>
        </w:trPr>
        <w:tc>
          <w:tcPr>
            <w:tcW w:w="0" w:type="auto"/>
          </w:tcPr>
          <w:p w14:paraId="0D6717BC"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Search terms/ key words</w:t>
            </w:r>
          </w:p>
        </w:tc>
        <w:tc>
          <w:tcPr>
            <w:tcW w:w="0" w:type="auto"/>
          </w:tcPr>
          <w:p w14:paraId="47064A6F"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531FC88A" w14:textId="77777777" w:rsidTr="002545F7">
        <w:trPr>
          <w:jc w:val="center"/>
        </w:trPr>
        <w:tc>
          <w:tcPr>
            <w:tcW w:w="0" w:type="auto"/>
          </w:tcPr>
          <w:p w14:paraId="7253537B"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proofErr w:type="spellStart"/>
            <w:r w:rsidRPr="00DC5D74">
              <w:rPr>
                <w:rFonts w:asciiTheme="majorBidi" w:hAnsiTheme="majorBidi" w:cstheme="majorBidi"/>
                <w:sz w:val="24"/>
                <w:szCs w:val="24"/>
              </w:rPr>
              <w:t>MeSH</w:t>
            </w:r>
            <w:proofErr w:type="spellEnd"/>
            <w:r w:rsidRPr="00DC5D74">
              <w:rPr>
                <w:rFonts w:asciiTheme="majorBidi" w:hAnsiTheme="majorBidi" w:cstheme="majorBidi"/>
                <w:sz w:val="24"/>
                <w:szCs w:val="24"/>
              </w:rPr>
              <w:t xml:space="preserve"> terms</w:t>
            </w:r>
          </w:p>
        </w:tc>
        <w:tc>
          <w:tcPr>
            <w:tcW w:w="0" w:type="auto"/>
          </w:tcPr>
          <w:p w14:paraId="01B68BDA"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01210F15" w14:textId="77777777" w:rsidTr="002545F7">
        <w:trPr>
          <w:jc w:val="center"/>
        </w:trPr>
        <w:tc>
          <w:tcPr>
            <w:tcW w:w="0" w:type="auto"/>
          </w:tcPr>
          <w:p w14:paraId="055D45A2"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Limits: Articles types , Publication dates</w:t>
            </w:r>
          </w:p>
        </w:tc>
        <w:tc>
          <w:tcPr>
            <w:tcW w:w="0" w:type="auto"/>
          </w:tcPr>
          <w:p w14:paraId="664506C1"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466E1462" w14:textId="77777777" w:rsidTr="002545F7">
        <w:trPr>
          <w:jc w:val="center"/>
        </w:trPr>
        <w:tc>
          <w:tcPr>
            <w:tcW w:w="0" w:type="auto"/>
          </w:tcPr>
          <w:p w14:paraId="6C4C3A7E"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Use of Boolean operators</w:t>
            </w:r>
          </w:p>
        </w:tc>
        <w:tc>
          <w:tcPr>
            <w:tcW w:w="0" w:type="auto"/>
          </w:tcPr>
          <w:p w14:paraId="436CF7E0"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4691626A" w14:textId="77777777" w:rsidTr="002545F7">
        <w:trPr>
          <w:jc w:val="center"/>
        </w:trPr>
        <w:tc>
          <w:tcPr>
            <w:tcW w:w="0" w:type="auto"/>
          </w:tcPr>
          <w:p w14:paraId="0810BC70"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Relevant items among first 30 search results</w:t>
            </w:r>
          </w:p>
        </w:tc>
        <w:tc>
          <w:tcPr>
            <w:tcW w:w="0" w:type="auto"/>
          </w:tcPr>
          <w:p w14:paraId="0519B715"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4CE9CEDB" w14:textId="77777777" w:rsidTr="002545F7">
        <w:trPr>
          <w:jc w:val="center"/>
        </w:trPr>
        <w:tc>
          <w:tcPr>
            <w:tcW w:w="0" w:type="auto"/>
          </w:tcPr>
          <w:p w14:paraId="527968C7"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 xml:space="preserve">Availability of full text articles among first 20 search results </w:t>
            </w:r>
          </w:p>
        </w:tc>
        <w:tc>
          <w:tcPr>
            <w:tcW w:w="0" w:type="auto"/>
          </w:tcPr>
          <w:p w14:paraId="16B58631"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w:t>
            </w:r>
          </w:p>
        </w:tc>
      </w:tr>
      <w:tr w:rsidR="002545F7" w:rsidRPr="00DC5D74" w14:paraId="2EDC8C63" w14:textId="77777777" w:rsidTr="002545F7">
        <w:trPr>
          <w:jc w:val="center"/>
        </w:trPr>
        <w:tc>
          <w:tcPr>
            <w:tcW w:w="0" w:type="auto"/>
          </w:tcPr>
          <w:p w14:paraId="40B18538" w14:textId="77777777" w:rsidR="002545F7" w:rsidRPr="00DC5D74" w:rsidRDefault="002545F7" w:rsidP="00DC5D74">
            <w:pPr>
              <w:pStyle w:val="ListParagraph"/>
              <w:numPr>
                <w:ilvl w:val="0"/>
                <w:numId w:val="17"/>
              </w:numPr>
              <w:spacing w:before="120"/>
              <w:ind w:left="0" w:firstLine="0"/>
              <w:rPr>
                <w:rFonts w:asciiTheme="majorBidi" w:hAnsiTheme="majorBidi" w:cstheme="majorBidi"/>
                <w:sz w:val="24"/>
                <w:szCs w:val="24"/>
              </w:rPr>
            </w:pPr>
            <w:r w:rsidRPr="00DC5D74">
              <w:rPr>
                <w:rFonts w:asciiTheme="majorBidi" w:hAnsiTheme="majorBidi" w:cstheme="majorBidi"/>
                <w:sz w:val="24"/>
                <w:szCs w:val="24"/>
              </w:rPr>
              <w:t>Secondary sources of evidence search</w:t>
            </w:r>
          </w:p>
        </w:tc>
        <w:tc>
          <w:tcPr>
            <w:tcW w:w="0" w:type="auto"/>
          </w:tcPr>
          <w:p w14:paraId="75509121" w14:textId="77777777" w:rsidR="002545F7" w:rsidRPr="00DC5D74" w:rsidRDefault="00C21091" w:rsidP="00DC5D74">
            <w:pPr>
              <w:spacing w:before="120" w:line="360" w:lineRule="auto"/>
              <w:rPr>
                <w:rFonts w:asciiTheme="majorBidi" w:hAnsiTheme="majorBidi" w:cstheme="majorBidi"/>
              </w:rPr>
            </w:pPr>
            <w:r>
              <w:rPr>
                <w:rFonts w:asciiTheme="majorBidi" w:hAnsiTheme="majorBidi" w:cstheme="majorBidi"/>
              </w:rPr>
              <w:t>2</w:t>
            </w:r>
          </w:p>
        </w:tc>
      </w:tr>
      <w:tr w:rsidR="002545F7" w:rsidRPr="00DC5D74" w14:paraId="626AFCA9" w14:textId="77777777" w:rsidTr="002545F7">
        <w:trPr>
          <w:jc w:val="center"/>
        </w:trPr>
        <w:tc>
          <w:tcPr>
            <w:tcW w:w="0" w:type="auto"/>
          </w:tcPr>
          <w:p w14:paraId="5E026CEF" w14:textId="77777777" w:rsidR="002545F7" w:rsidRPr="00DC5D74" w:rsidRDefault="002545F7" w:rsidP="00DC5D74">
            <w:pPr>
              <w:pStyle w:val="ListParagraph"/>
              <w:spacing w:before="120"/>
              <w:ind w:left="357"/>
              <w:rPr>
                <w:rFonts w:asciiTheme="majorBidi" w:hAnsiTheme="majorBidi" w:cstheme="majorBidi"/>
                <w:sz w:val="24"/>
                <w:szCs w:val="24"/>
              </w:rPr>
            </w:pPr>
            <w:r w:rsidRPr="00DC5D74">
              <w:rPr>
                <w:rFonts w:asciiTheme="majorBidi" w:hAnsiTheme="majorBidi" w:cstheme="majorBidi"/>
                <w:sz w:val="24"/>
                <w:szCs w:val="24"/>
              </w:rPr>
              <w:t xml:space="preserve">Total </w:t>
            </w:r>
          </w:p>
        </w:tc>
        <w:tc>
          <w:tcPr>
            <w:tcW w:w="0" w:type="auto"/>
          </w:tcPr>
          <w:p w14:paraId="1E19E4CB" w14:textId="77777777" w:rsidR="002545F7" w:rsidRPr="00DC5D74" w:rsidRDefault="002545F7" w:rsidP="00DC5D74">
            <w:pPr>
              <w:spacing w:before="120" w:line="360" w:lineRule="auto"/>
              <w:rPr>
                <w:rFonts w:asciiTheme="majorBidi" w:hAnsiTheme="majorBidi" w:cstheme="majorBidi"/>
              </w:rPr>
            </w:pPr>
            <w:r w:rsidRPr="00DC5D74">
              <w:rPr>
                <w:rFonts w:asciiTheme="majorBidi" w:hAnsiTheme="majorBidi" w:cstheme="majorBidi"/>
              </w:rPr>
              <w:t>10</w:t>
            </w:r>
          </w:p>
        </w:tc>
      </w:tr>
    </w:tbl>
    <w:p w14:paraId="3D6BD316" w14:textId="77777777" w:rsidR="002545F7" w:rsidRPr="00DC5D74" w:rsidRDefault="002545F7" w:rsidP="00DC5D74">
      <w:pPr>
        <w:spacing w:before="120" w:line="360" w:lineRule="auto"/>
        <w:rPr>
          <w:rFonts w:asciiTheme="majorBidi" w:hAnsiTheme="majorBidi" w:cstheme="majorBidi"/>
          <w:b/>
          <w:bCs/>
        </w:rPr>
      </w:pPr>
    </w:p>
    <w:p w14:paraId="6C8DB7D9" w14:textId="77777777" w:rsidR="002545F7" w:rsidRPr="00DC5D74" w:rsidRDefault="00534653" w:rsidP="00DC5D74">
      <w:pPr>
        <w:spacing w:before="120" w:line="360" w:lineRule="auto"/>
        <w:rPr>
          <w:rFonts w:asciiTheme="majorBidi" w:hAnsiTheme="majorBidi" w:cstheme="majorBidi"/>
          <w:b/>
          <w:bCs/>
        </w:rPr>
      </w:pPr>
      <w:r>
        <w:rPr>
          <w:rFonts w:asciiTheme="majorBidi" w:hAnsiTheme="majorBidi" w:cstheme="majorBidi"/>
          <w:b/>
          <w:bCs/>
        </w:rPr>
        <w:t>Group appraisal assignment</w:t>
      </w:r>
      <w:r w:rsidR="002545F7" w:rsidRPr="00DC5D74">
        <w:rPr>
          <w:rFonts w:asciiTheme="majorBidi" w:hAnsiTheme="majorBidi" w:cstheme="majorBidi"/>
          <w:b/>
          <w:bCs/>
        </w:rPr>
        <w:t xml:space="preserve"> evaluation criteria </w:t>
      </w:r>
    </w:p>
    <w:p w14:paraId="13D2FD44" w14:textId="77777777" w:rsidR="00C7008A" w:rsidRDefault="002545F7" w:rsidP="00727883">
      <w:pPr>
        <w:spacing w:before="120" w:line="360" w:lineRule="auto"/>
        <w:ind w:firstLine="720"/>
        <w:jc w:val="both"/>
        <w:rPr>
          <w:rFonts w:asciiTheme="majorBidi" w:hAnsiTheme="majorBidi" w:cstheme="majorBidi"/>
        </w:rPr>
      </w:pPr>
      <w:r w:rsidRPr="00DC5D74">
        <w:rPr>
          <w:rFonts w:asciiTheme="majorBidi" w:hAnsiTheme="majorBidi" w:cstheme="majorBidi"/>
        </w:rPr>
        <w:t xml:space="preserve">The groups are given an article and the task is to </w:t>
      </w:r>
      <w:r w:rsidR="00F00179">
        <w:rPr>
          <w:rFonts w:asciiTheme="majorBidi" w:hAnsiTheme="majorBidi" w:cstheme="majorBidi"/>
        </w:rPr>
        <w:t xml:space="preserve">appraise the study using the assigned form. </w:t>
      </w:r>
      <w:r w:rsidRPr="00DC5D74">
        <w:rPr>
          <w:rFonts w:asciiTheme="majorBidi" w:hAnsiTheme="majorBidi" w:cstheme="majorBidi"/>
        </w:rPr>
        <w:t xml:space="preserve">All 10 marks are for </w:t>
      </w:r>
      <w:r w:rsidR="00F00179">
        <w:rPr>
          <w:rFonts w:asciiTheme="majorBidi" w:hAnsiTheme="majorBidi" w:cstheme="majorBidi"/>
        </w:rPr>
        <w:t>properly filling the</w:t>
      </w:r>
      <w:r w:rsidRPr="00DC5D74">
        <w:rPr>
          <w:rFonts w:asciiTheme="majorBidi" w:hAnsiTheme="majorBidi" w:cstheme="majorBidi"/>
        </w:rPr>
        <w:t xml:space="preserve"> appraisal form. </w:t>
      </w:r>
      <w:r w:rsidR="00F00179">
        <w:rPr>
          <w:rFonts w:asciiTheme="majorBidi" w:hAnsiTheme="majorBidi" w:cstheme="majorBidi"/>
        </w:rPr>
        <w:t xml:space="preserve">Marks for each question/ section are indicated in the form. </w:t>
      </w:r>
    </w:p>
    <w:p w14:paraId="204ACFE1" w14:textId="77777777" w:rsidR="00F00179" w:rsidRDefault="00F00179" w:rsidP="00F00179">
      <w:pPr>
        <w:spacing w:before="120" w:line="360" w:lineRule="auto"/>
        <w:ind w:firstLine="340"/>
        <w:jc w:val="both"/>
        <w:rPr>
          <w:rFonts w:asciiTheme="majorBidi" w:hAnsiTheme="majorBidi" w:cstheme="majorBidi"/>
        </w:rPr>
      </w:pPr>
    </w:p>
    <w:p w14:paraId="7115AAB9" w14:textId="77777777" w:rsidR="00F00179" w:rsidRDefault="00F00179" w:rsidP="00C76A8F">
      <w:pPr>
        <w:spacing w:before="120" w:line="360" w:lineRule="auto"/>
        <w:jc w:val="both"/>
        <w:rPr>
          <w:rFonts w:asciiTheme="majorBidi" w:hAnsiTheme="majorBidi" w:cstheme="majorBidi"/>
          <w:b/>
          <w:bCs/>
        </w:rPr>
      </w:pPr>
      <w:r w:rsidRPr="00F00179">
        <w:rPr>
          <w:rFonts w:asciiTheme="majorBidi" w:hAnsiTheme="majorBidi" w:cstheme="majorBidi"/>
          <w:b/>
          <w:bCs/>
        </w:rPr>
        <w:t>Individual</w:t>
      </w:r>
      <w:r>
        <w:rPr>
          <w:rFonts w:asciiTheme="majorBidi" w:hAnsiTheme="majorBidi" w:cstheme="majorBidi"/>
        </w:rPr>
        <w:t xml:space="preserve"> </w:t>
      </w:r>
      <w:r>
        <w:rPr>
          <w:rFonts w:asciiTheme="majorBidi" w:hAnsiTheme="majorBidi" w:cstheme="majorBidi"/>
          <w:b/>
          <w:bCs/>
        </w:rPr>
        <w:t>appraisal assignment</w:t>
      </w:r>
      <w:r w:rsidRPr="00DC5D74">
        <w:rPr>
          <w:rFonts w:asciiTheme="majorBidi" w:hAnsiTheme="majorBidi" w:cstheme="majorBidi"/>
          <w:b/>
          <w:bCs/>
        </w:rPr>
        <w:t xml:space="preserve"> evaluation </w:t>
      </w:r>
    </w:p>
    <w:p w14:paraId="6743800E" w14:textId="77777777" w:rsidR="00F00179" w:rsidRPr="008A2F3E" w:rsidRDefault="001F78BA" w:rsidP="001F78BA">
      <w:pPr>
        <w:spacing w:before="120" w:line="360" w:lineRule="auto"/>
        <w:ind w:firstLine="720"/>
        <w:jc w:val="both"/>
        <w:rPr>
          <w:rFonts w:asciiTheme="majorBidi" w:hAnsiTheme="majorBidi" w:cstheme="majorBidi"/>
          <w:lang w:val="en-US"/>
        </w:rPr>
      </w:pPr>
      <w:r>
        <w:rPr>
          <w:rFonts w:asciiTheme="majorBidi" w:hAnsiTheme="majorBidi" w:cstheme="majorBidi"/>
          <w:lang w:val="en-US"/>
        </w:rPr>
        <w:t xml:space="preserve">The entire class receives article(s) and they are given to go through it at home. In the assigned sessions in class, each one appraises the study by selecting from available options the best/ correct answer and records that in a bubble sheet. </w:t>
      </w:r>
    </w:p>
    <w:sectPr w:rsidR="00F00179" w:rsidRPr="008A2F3E" w:rsidSect="00416B94">
      <w:footerReference w:type="even" r:id="rId10"/>
      <w:footerReference w:type="default" r:id="rId11"/>
      <w:footnotePr>
        <w:numFmt w:val="chicago"/>
        <w:numRestart w:val="eachPage"/>
      </w:footnotePr>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2E214" w14:textId="77777777" w:rsidR="00DA0694" w:rsidRDefault="00DA0694">
      <w:r>
        <w:separator/>
      </w:r>
    </w:p>
  </w:endnote>
  <w:endnote w:type="continuationSeparator" w:id="0">
    <w:p w14:paraId="48E10CA1" w14:textId="77777777" w:rsidR="00DA0694" w:rsidRDefault="00DA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3FB6" w14:textId="77777777" w:rsidR="00A32849" w:rsidRDefault="00A32849"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32A12" w14:textId="77777777" w:rsidR="00A32849" w:rsidRDefault="00A32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8B08" w14:textId="77777777" w:rsidR="00A32849" w:rsidRDefault="00A32849"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B5F">
      <w:rPr>
        <w:rStyle w:val="PageNumber"/>
        <w:noProof/>
      </w:rPr>
      <w:t>7</w:t>
    </w:r>
    <w:r>
      <w:rPr>
        <w:rStyle w:val="PageNumber"/>
      </w:rPr>
      <w:fldChar w:fldCharType="end"/>
    </w:r>
  </w:p>
  <w:p w14:paraId="14ECA61F" w14:textId="77777777" w:rsidR="00A32849" w:rsidRDefault="00A32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B0EA" w14:textId="77777777" w:rsidR="00DA0694" w:rsidRDefault="00DA0694">
      <w:r>
        <w:separator/>
      </w:r>
    </w:p>
  </w:footnote>
  <w:footnote w:type="continuationSeparator" w:id="0">
    <w:p w14:paraId="60F10C11" w14:textId="77777777" w:rsidR="00DA0694" w:rsidRDefault="00DA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FF4"/>
    <w:multiLevelType w:val="hybridMultilevel"/>
    <w:tmpl w:val="22685CFA"/>
    <w:lvl w:ilvl="0" w:tplc="CF8E02A8">
      <w:start w:val="1"/>
      <w:numFmt w:val="decimal"/>
      <w:lvlText w:val="b.i. %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B620F"/>
    <w:multiLevelType w:val="hybridMultilevel"/>
    <w:tmpl w:val="66BA5AD2"/>
    <w:lvl w:ilvl="0" w:tplc="D17E691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080E3A06"/>
    <w:multiLevelType w:val="hybridMultilevel"/>
    <w:tmpl w:val="68945E86"/>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E04C6826">
      <w:start w:val="1"/>
      <w:numFmt w:val="decimal"/>
      <w:lvlText w:val="%4."/>
      <w:lvlJc w:val="left"/>
      <w:pPr>
        <w:tabs>
          <w:tab w:val="num" w:pos="288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3">
    <w:nsid w:val="0E602A3C"/>
    <w:multiLevelType w:val="hybridMultilevel"/>
    <w:tmpl w:val="ED16FE4A"/>
    <w:lvl w:ilvl="0" w:tplc="8A6E2EBE">
      <w:start w:val="1"/>
      <w:numFmt w:val="decimal"/>
      <w:lvlText w:val="a.i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D6143"/>
    <w:multiLevelType w:val="hybridMultilevel"/>
    <w:tmpl w:val="3C3AFFFC"/>
    <w:lvl w:ilvl="0" w:tplc="342E1BA0">
      <w:start w:val="1"/>
      <w:numFmt w:val="decimal"/>
      <w:lvlText w:val="a.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3D58"/>
    <w:multiLevelType w:val="hybridMultilevel"/>
    <w:tmpl w:val="574431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A1549F"/>
    <w:multiLevelType w:val="hybridMultilevel"/>
    <w:tmpl w:val="28D6F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E83243"/>
    <w:multiLevelType w:val="hybridMultilevel"/>
    <w:tmpl w:val="C7221D7E"/>
    <w:lvl w:ilvl="0" w:tplc="B58E9A4E">
      <w:start w:val="1"/>
      <w:numFmt w:val="decimal"/>
      <w:lvlText w:val="d.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41EE3"/>
    <w:multiLevelType w:val="hybridMultilevel"/>
    <w:tmpl w:val="6A105F20"/>
    <w:lvl w:ilvl="0" w:tplc="938025A2">
      <w:start w:val="1"/>
      <w:numFmt w:val="decimal"/>
      <w:lvlText w:val="c.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C2119"/>
    <w:multiLevelType w:val="hybridMultilevel"/>
    <w:tmpl w:val="C458E894"/>
    <w:lvl w:ilvl="0" w:tplc="7D4401C6">
      <w:start w:val="1"/>
      <w:numFmt w:val="decimal"/>
      <w:lvlText w:val="d.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31212"/>
    <w:multiLevelType w:val="hybridMultilevel"/>
    <w:tmpl w:val="ED989A2A"/>
    <w:lvl w:ilvl="0" w:tplc="85963270">
      <w:start w:val="1"/>
      <w:numFmt w:val="decimal"/>
      <w:lvlText w:val="c.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74AC5"/>
    <w:multiLevelType w:val="hybridMultilevel"/>
    <w:tmpl w:val="600043A2"/>
    <w:lvl w:ilvl="0" w:tplc="0409000F">
      <w:start w:val="1"/>
      <w:numFmt w:val="decimal"/>
      <w:lvlText w:val="%1."/>
      <w:lvlJc w:val="left"/>
      <w:pPr>
        <w:ind w:left="643" w:hanging="360"/>
      </w:pPr>
      <w:rPr>
        <w:rFonts w:cs="Times New Roman"/>
      </w:rPr>
    </w:lvl>
    <w:lvl w:ilvl="1" w:tplc="04090019">
      <w:start w:val="1"/>
      <w:numFmt w:val="lowerLetter"/>
      <w:lvlText w:val="%2."/>
      <w:lvlJc w:val="left"/>
      <w:pPr>
        <w:ind w:left="872" w:hanging="360"/>
      </w:pPr>
      <w:rPr>
        <w:rFonts w:cs="Times New Roman"/>
      </w:rPr>
    </w:lvl>
    <w:lvl w:ilvl="2" w:tplc="0409001B">
      <w:start w:val="1"/>
      <w:numFmt w:val="lowerRoman"/>
      <w:lvlText w:val="%3."/>
      <w:lvlJc w:val="right"/>
      <w:pPr>
        <w:ind w:left="1592" w:hanging="180"/>
      </w:pPr>
      <w:rPr>
        <w:rFonts w:cs="Times New Roman"/>
      </w:rPr>
    </w:lvl>
    <w:lvl w:ilvl="3" w:tplc="0409000F" w:tentative="1">
      <w:start w:val="1"/>
      <w:numFmt w:val="decimal"/>
      <w:lvlText w:val="%4."/>
      <w:lvlJc w:val="left"/>
      <w:pPr>
        <w:ind w:left="2312" w:hanging="360"/>
      </w:pPr>
      <w:rPr>
        <w:rFonts w:cs="Times New Roman"/>
      </w:rPr>
    </w:lvl>
    <w:lvl w:ilvl="4" w:tplc="04090019" w:tentative="1">
      <w:start w:val="1"/>
      <w:numFmt w:val="lowerLetter"/>
      <w:lvlText w:val="%5."/>
      <w:lvlJc w:val="left"/>
      <w:pPr>
        <w:ind w:left="3032" w:hanging="360"/>
      </w:pPr>
      <w:rPr>
        <w:rFonts w:cs="Times New Roman"/>
      </w:rPr>
    </w:lvl>
    <w:lvl w:ilvl="5" w:tplc="0409001B" w:tentative="1">
      <w:start w:val="1"/>
      <w:numFmt w:val="lowerRoman"/>
      <w:lvlText w:val="%6."/>
      <w:lvlJc w:val="right"/>
      <w:pPr>
        <w:ind w:left="3752" w:hanging="180"/>
      </w:pPr>
      <w:rPr>
        <w:rFonts w:cs="Times New Roman"/>
      </w:rPr>
    </w:lvl>
    <w:lvl w:ilvl="6" w:tplc="0409000F" w:tentative="1">
      <w:start w:val="1"/>
      <w:numFmt w:val="decimal"/>
      <w:lvlText w:val="%7."/>
      <w:lvlJc w:val="left"/>
      <w:pPr>
        <w:ind w:left="4472" w:hanging="360"/>
      </w:pPr>
      <w:rPr>
        <w:rFonts w:cs="Times New Roman"/>
      </w:rPr>
    </w:lvl>
    <w:lvl w:ilvl="7" w:tplc="04090019" w:tentative="1">
      <w:start w:val="1"/>
      <w:numFmt w:val="lowerLetter"/>
      <w:lvlText w:val="%8."/>
      <w:lvlJc w:val="left"/>
      <w:pPr>
        <w:ind w:left="5192" w:hanging="360"/>
      </w:pPr>
      <w:rPr>
        <w:rFonts w:cs="Times New Roman"/>
      </w:rPr>
    </w:lvl>
    <w:lvl w:ilvl="8" w:tplc="0409001B" w:tentative="1">
      <w:start w:val="1"/>
      <w:numFmt w:val="lowerRoman"/>
      <w:lvlText w:val="%9."/>
      <w:lvlJc w:val="right"/>
      <w:pPr>
        <w:ind w:left="5912" w:hanging="180"/>
      </w:pPr>
      <w:rPr>
        <w:rFonts w:cs="Times New Roman"/>
      </w:rPr>
    </w:lvl>
  </w:abstractNum>
  <w:abstractNum w:abstractNumId="12">
    <w:nsid w:val="300C6FBA"/>
    <w:multiLevelType w:val="hybridMultilevel"/>
    <w:tmpl w:val="1894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30444"/>
    <w:multiLevelType w:val="hybridMultilevel"/>
    <w:tmpl w:val="BB2CFAFC"/>
    <w:lvl w:ilvl="0" w:tplc="2DCAF13E">
      <w:start w:val="1"/>
      <w:numFmt w:val="decimal"/>
      <w:lvlText w:val="b.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17800"/>
    <w:multiLevelType w:val="hybridMultilevel"/>
    <w:tmpl w:val="E844250A"/>
    <w:lvl w:ilvl="0" w:tplc="2DCAF13E">
      <w:start w:val="1"/>
      <w:numFmt w:val="decimal"/>
      <w:lvlText w:val="b. iii. %1."/>
      <w:lvlJc w:val="left"/>
      <w:pPr>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23E1E"/>
    <w:multiLevelType w:val="hybridMultilevel"/>
    <w:tmpl w:val="426820B6"/>
    <w:lvl w:ilvl="0" w:tplc="71FC6690">
      <w:start w:val="1"/>
      <w:numFmt w:val="decimal"/>
      <w:lvlText w:val="a.i . %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667489"/>
    <w:multiLevelType w:val="hybridMultilevel"/>
    <w:tmpl w:val="FFB44456"/>
    <w:lvl w:ilvl="0" w:tplc="37C6FB34">
      <w:start w:val="1"/>
      <w:numFmt w:val="decimal"/>
      <w:lvlText w:val="b. ii. %1."/>
      <w:lvlJc w:val="left"/>
      <w:pPr>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C7721"/>
    <w:multiLevelType w:val="hybridMultilevel"/>
    <w:tmpl w:val="ED16FE4A"/>
    <w:lvl w:ilvl="0" w:tplc="8A6E2EBE">
      <w:start w:val="1"/>
      <w:numFmt w:val="decimal"/>
      <w:lvlText w:val="a.i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F3EC3"/>
    <w:multiLevelType w:val="hybridMultilevel"/>
    <w:tmpl w:val="E76E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D38DB"/>
    <w:multiLevelType w:val="hybridMultilevel"/>
    <w:tmpl w:val="E4E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564B56"/>
    <w:multiLevelType w:val="hybridMultilevel"/>
    <w:tmpl w:val="EF064FEE"/>
    <w:lvl w:ilvl="0" w:tplc="4C1E8CFA">
      <w:start w:val="1"/>
      <w:numFmt w:val="decimal"/>
      <w:lvlText w:val="c.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05C5B"/>
    <w:multiLevelType w:val="hybridMultilevel"/>
    <w:tmpl w:val="A2587814"/>
    <w:lvl w:ilvl="0" w:tplc="37C6FB34">
      <w:start w:val="1"/>
      <w:numFmt w:val="decimal"/>
      <w:lvlText w:val="b. 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20A02"/>
    <w:multiLevelType w:val="hybridMultilevel"/>
    <w:tmpl w:val="2FD8E0DE"/>
    <w:lvl w:ilvl="0" w:tplc="19821576">
      <w:start w:val="5"/>
      <w:numFmt w:val="decimal"/>
      <w:lvlText w:val="%1."/>
      <w:lvlJc w:val="left"/>
      <w:pPr>
        <w:ind w:left="720" w:hanging="360"/>
      </w:pPr>
      <w:rPr>
        <w:rFonts w:ascii="Times New Roman" w:eastAsia="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E2090"/>
    <w:multiLevelType w:val="hybridMultilevel"/>
    <w:tmpl w:val="840A1A24"/>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1E2E32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4">
    <w:nsid w:val="639E7C54"/>
    <w:multiLevelType w:val="hybridMultilevel"/>
    <w:tmpl w:val="3C3AFFFC"/>
    <w:lvl w:ilvl="0" w:tplc="342E1BA0">
      <w:start w:val="1"/>
      <w:numFmt w:val="decimal"/>
      <w:lvlText w:val="a.ii .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753AF"/>
    <w:multiLevelType w:val="hybridMultilevel"/>
    <w:tmpl w:val="38F205EA"/>
    <w:lvl w:ilvl="0" w:tplc="205CDA90">
      <w:start w:val="1"/>
      <w:numFmt w:val="decimal"/>
      <w:lvlText w:val="b. 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83363814">
      <w:start w:val="1"/>
      <w:numFmt w:val="decimal"/>
      <w:lvlText w:val="%4."/>
      <w:lvlJc w:val="left"/>
      <w:pPr>
        <w:tabs>
          <w:tab w:val="num" w:pos="2880"/>
        </w:tabs>
        <w:ind w:left="2880" w:hanging="360"/>
      </w:pPr>
      <w:rPr>
        <w:rFonts w:ascii="Times New Roman" w:eastAsia="Times New Roman" w:hAnsi="Times New Roman" w:cs="Times New Roman" w:hint="default"/>
        <w:b w:val="0"/>
        <w:bCs w:val="0"/>
        <w:i w:val="0"/>
        <w:iCs w:val="0"/>
        <w:strike w:val="0"/>
        <w:dstrike w:val="0"/>
        <w:color w:val="000000"/>
        <w:sz w:val="20"/>
        <w:szCs w:val="20"/>
        <w:u w:val="none"/>
        <w:effect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6">
    <w:nsid w:val="70E00CC5"/>
    <w:multiLevelType w:val="hybridMultilevel"/>
    <w:tmpl w:val="0E78751E"/>
    <w:lvl w:ilvl="0" w:tplc="6A5E2DBC">
      <w:start w:val="1"/>
      <w:numFmt w:val="decimal"/>
      <w:lvlText w:val="d. iii. %1."/>
      <w:lvlJc w:val="left"/>
      <w:pPr>
        <w:tabs>
          <w:tab w:val="num" w:pos="720"/>
        </w:tabs>
        <w:ind w:left="720" w:hanging="360"/>
      </w:pPr>
      <w:rPr>
        <w:rFonts w:hint="default"/>
        <w:b w:val="0"/>
        <w:bCs w:val="0"/>
        <w:i w:val="0"/>
        <w:iCs w:val="0"/>
        <w:strike w:val="0"/>
        <w:dstrike w:val="0"/>
        <w:color w:val="00000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23"/>
  </w:num>
  <w:num w:numId="5">
    <w:abstractNumId w:val="21"/>
  </w:num>
  <w:num w:numId="6">
    <w:abstractNumId w:val="13"/>
  </w:num>
  <w:num w:numId="7">
    <w:abstractNumId w:val="10"/>
  </w:num>
  <w:num w:numId="8">
    <w:abstractNumId w:val="8"/>
  </w:num>
  <w:num w:numId="9">
    <w:abstractNumId w:val="20"/>
  </w:num>
  <w:num w:numId="10">
    <w:abstractNumId w:val="7"/>
  </w:num>
  <w:num w:numId="11">
    <w:abstractNumId w:val="9"/>
  </w:num>
  <w:num w:numId="12">
    <w:abstractNumId w:val="26"/>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18"/>
  </w:num>
  <w:num w:numId="18">
    <w:abstractNumId w:val="11"/>
  </w:num>
  <w:num w:numId="19">
    <w:abstractNumId w:val="22"/>
  </w:num>
  <w:num w:numId="20">
    <w:abstractNumId w:val="1"/>
  </w:num>
  <w:num w:numId="21">
    <w:abstractNumId w:val="19"/>
  </w:num>
  <w:num w:numId="22">
    <w:abstractNumId w:val="5"/>
  </w:num>
  <w:num w:numId="23">
    <w:abstractNumId w:val="0"/>
  </w:num>
  <w:num w:numId="24">
    <w:abstractNumId w:val="24"/>
  </w:num>
  <w:num w:numId="25">
    <w:abstractNumId w:val="16"/>
  </w:num>
  <w:num w:numId="26">
    <w:abstractNumId w:val="3"/>
  </w:num>
  <w:num w:numId="27">
    <w:abstractNumId w:val="14"/>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1914"/>
    <w:rsid w:val="00002D11"/>
    <w:rsid w:val="00002ECB"/>
    <w:rsid w:val="00006D62"/>
    <w:rsid w:val="000075F5"/>
    <w:rsid w:val="00014AEA"/>
    <w:rsid w:val="00024380"/>
    <w:rsid w:val="00027E03"/>
    <w:rsid w:val="00035874"/>
    <w:rsid w:val="00037CA6"/>
    <w:rsid w:val="000531E8"/>
    <w:rsid w:val="00055FF2"/>
    <w:rsid w:val="0005606F"/>
    <w:rsid w:val="00057774"/>
    <w:rsid w:val="00060047"/>
    <w:rsid w:val="0006010C"/>
    <w:rsid w:val="00065A58"/>
    <w:rsid w:val="00071426"/>
    <w:rsid w:val="00072741"/>
    <w:rsid w:val="00072FB0"/>
    <w:rsid w:val="00075C8D"/>
    <w:rsid w:val="00075FDB"/>
    <w:rsid w:val="00082139"/>
    <w:rsid w:val="000824F1"/>
    <w:rsid w:val="000856FC"/>
    <w:rsid w:val="00097615"/>
    <w:rsid w:val="000A2480"/>
    <w:rsid w:val="000A358C"/>
    <w:rsid w:val="000B12B3"/>
    <w:rsid w:val="000B1EEF"/>
    <w:rsid w:val="000B50CC"/>
    <w:rsid w:val="000B5DA7"/>
    <w:rsid w:val="000B6F91"/>
    <w:rsid w:val="000C0600"/>
    <w:rsid w:val="000C095A"/>
    <w:rsid w:val="000C614D"/>
    <w:rsid w:val="000D0E00"/>
    <w:rsid w:val="000D452D"/>
    <w:rsid w:val="000D631C"/>
    <w:rsid w:val="000E0BEC"/>
    <w:rsid w:val="000E704D"/>
    <w:rsid w:val="000F0348"/>
    <w:rsid w:val="000F2245"/>
    <w:rsid w:val="000F32B2"/>
    <w:rsid w:val="000F3F74"/>
    <w:rsid w:val="000F43E6"/>
    <w:rsid w:val="000F4C45"/>
    <w:rsid w:val="000F56D9"/>
    <w:rsid w:val="000F7C6E"/>
    <w:rsid w:val="00105517"/>
    <w:rsid w:val="00110C27"/>
    <w:rsid w:val="00117448"/>
    <w:rsid w:val="00123F16"/>
    <w:rsid w:val="0012453F"/>
    <w:rsid w:val="0012482D"/>
    <w:rsid w:val="00125EC1"/>
    <w:rsid w:val="0013025B"/>
    <w:rsid w:val="00145AD0"/>
    <w:rsid w:val="00146994"/>
    <w:rsid w:val="00147FBC"/>
    <w:rsid w:val="0015122D"/>
    <w:rsid w:val="00153B25"/>
    <w:rsid w:val="00155AFB"/>
    <w:rsid w:val="001614DE"/>
    <w:rsid w:val="00162567"/>
    <w:rsid w:val="00165BF0"/>
    <w:rsid w:val="0017187F"/>
    <w:rsid w:val="001728A5"/>
    <w:rsid w:val="00173C02"/>
    <w:rsid w:val="001740EC"/>
    <w:rsid w:val="001762A4"/>
    <w:rsid w:val="00176F65"/>
    <w:rsid w:val="00177530"/>
    <w:rsid w:val="0018309D"/>
    <w:rsid w:val="001916D1"/>
    <w:rsid w:val="00192B29"/>
    <w:rsid w:val="00194852"/>
    <w:rsid w:val="001950E7"/>
    <w:rsid w:val="0019791C"/>
    <w:rsid w:val="001A3874"/>
    <w:rsid w:val="001A6B71"/>
    <w:rsid w:val="001B222E"/>
    <w:rsid w:val="001B5A3A"/>
    <w:rsid w:val="001C400A"/>
    <w:rsid w:val="001C7091"/>
    <w:rsid w:val="001C74A8"/>
    <w:rsid w:val="001D00E3"/>
    <w:rsid w:val="001D3652"/>
    <w:rsid w:val="001D58CF"/>
    <w:rsid w:val="001E29EF"/>
    <w:rsid w:val="001E7BE8"/>
    <w:rsid w:val="001E7FA5"/>
    <w:rsid w:val="001F0A8C"/>
    <w:rsid w:val="001F134E"/>
    <w:rsid w:val="001F58E7"/>
    <w:rsid w:val="001F78BA"/>
    <w:rsid w:val="00202D88"/>
    <w:rsid w:val="002043FA"/>
    <w:rsid w:val="00210686"/>
    <w:rsid w:val="002153DF"/>
    <w:rsid w:val="0022388F"/>
    <w:rsid w:val="002261F4"/>
    <w:rsid w:val="00230944"/>
    <w:rsid w:val="00231331"/>
    <w:rsid w:val="00237214"/>
    <w:rsid w:val="00237A62"/>
    <w:rsid w:val="00247AD8"/>
    <w:rsid w:val="002545F7"/>
    <w:rsid w:val="00255584"/>
    <w:rsid w:val="002557DC"/>
    <w:rsid w:val="002562F8"/>
    <w:rsid w:val="00262943"/>
    <w:rsid w:val="00264298"/>
    <w:rsid w:val="00270D4B"/>
    <w:rsid w:val="002715DD"/>
    <w:rsid w:val="00273419"/>
    <w:rsid w:val="002776E7"/>
    <w:rsid w:val="002841DD"/>
    <w:rsid w:val="00284D35"/>
    <w:rsid w:val="0029463F"/>
    <w:rsid w:val="002978A8"/>
    <w:rsid w:val="002A2153"/>
    <w:rsid w:val="002A262D"/>
    <w:rsid w:val="002A26F7"/>
    <w:rsid w:val="002A501B"/>
    <w:rsid w:val="002A7884"/>
    <w:rsid w:val="002B7C42"/>
    <w:rsid w:val="002C046A"/>
    <w:rsid w:val="002C457D"/>
    <w:rsid w:val="002C4B0C"/>
    <w:rsid w:val="002D3CD5"/>
    <w:rsid w:val="002D517A"/>
    <w:rsid w:val="002E2770"/>
    <w:rsid w:val="002E2942"/>
    <w:rsid w:val="002F08E4"/>
    <w:rsid w:val="002F241B"/>
    <w:rsid w:val="002F2488"/>
    <w:rsid w:val="002F6BDE"/>
    <w:rsid w:val="00302E69"/>
    <w:rsid w:val="00306462"/>
    <w:rsid w:val="003118B5"/>
    <w:rsid w:val="00313C1B"/>
    <w:rsid w:val="00315DB0"/>
    <w:rsid w:val="003172CD"/>
    <w:rsid w:val="00321B2D"/>
    <w:rsid w:val="003236C4"/>
    <w:rsid w:val="00327ED8"/>
    <w:rsid w:val="00333C1F"/>
    <w:rsid w:val="00333C53"/>
    <w:rsid w:val="0033534C"/>
    <w:rsid w:val="0034191E"/>
    <w:rsid w:val="00343474"/>
    <w:rsid w:val="0034409D"/>
    <w:rsid w:val="003451E3"/>
    <w:rsid w:val="00353F9E"/>
    <w:rsid w:val="003550E4"/>
    <w:rsid w:val="00362B29"/>
    <w:rsid w:val="00366B85"/>
    <w:rsid w:val="0037173B"/>
    <w:rsid w:val="003744A7"/>
    <w:rsid w:val="00375FFA"/>
    <w:rsid w:val="00380613"/>
    <w:rsid w:val="00380A66"/>
    <w:rsid w:val="00387A87"/>
    <w:rsid w:val="00387F91"/>
    <w:rsid w:val="00393551"/>
    <w:rsid w:val="003947D7"/>
    <w:rsid w:val="003972FE"/>
    <w:rsid w:val="003A26FE"/>
    <w:rsid w:val="003B4715"/>
    <w:rsid w:val="003B48EE"/>
    <w:rsid w:val="003B57A1"/>
    <w:rsid w:val="003C1DB0"/>
    <w:rsid w:val="003C2F61"/>
    <w:rsid w:val="003C7B54"/>
    <w:rsid w:val="003C7BBC"/>
    <w:rsid w:val="003D0BB1"/>
    <w:rsid w:val="003D562B"/>
    <w:rsid w:val="003D7435"/>
    <w:rsid w:val="003D7696"/>
    <w:rsid w:val="003E27AE"/>
    <w:rsid w:val="003E7858"/>
    <w:rsid w:val="004072B5"/>
    <w:rsid w:val="004074E2"/>
    <w:rsid w:val="00416B94"/>
    <w:rsid w:val="0042167E"/>
    <w:rsid w:val="00422ECB"/>
    <w:rsid w:val="00435F07"/>
    <w:rsid w:val="0044159B"/>
    <w:rsid w:val="004444E1"/>
    <w:rsid w:val="00444A86"/>
    <w:rsid w:val="00445361"/>
    <w:rsid w:val="00447F0C"/>
    <w:rsid w:val="00450F2E"/>
    <w:rsid w:val="00451D5E"/>
    <w:rsid w:val="004543D9"/>
    <w:rsid w:val="004568FC"/>
    <w:rsid w:val="00457668"/>
    <w:rsid w:val="00457FE0"/>
    <w:rsid w:val="004837D6"/>
    <w:rsid w:val="004921E7"/>
    <w:rsid w:val="00493F02"/>
    <w:rsid w:val="00496C24"/>
    <w:rsid w:val="004A075F"/>
    <w:rsid w:val="004A2023"/>
    <w:rsid w:val="004A3A66"/>
    <w:rsid w:val="004A3EB3"/>
    <w:rsid w:val="004A58D6"/>
    <w:rsid w:val="004C119D"/>
    <w:rsid w:val="004C1824"/>
    <w:rsid w:val="004D27BB"/>
    <w:rsid w:val="004D7A8E"/>
    <w:rsid w:val="004E4338"/>
    <w:rsid w:val="004E5623"/>
    <w:rsid w:val="004E57E1"/>
    <w:rsid w:val="004E62AC"/>
    <w:rsid w:val="004F1236"/>
    <w:rsid w:val="004F240A"/>
    <w:rsid w:val="00501876"/>
    <w:rsid w:val="00503290"/>
    <w:rsid w:val="00504813"/>
    <w:rsid w:val="00505D5F"/>
    <w:rsid w:val="00507FB7"/>
    <w:rsid w:val="00511BC5"/>
    <w:rsid w:val="0051536D"/>
    <w:rsid w:val="005156C4"/>
    <w:rsid w:val="00516BA6"/>
    <w:rsid w:val="005307FC"/>
    <w:rsid w:val="005309FE"/>
    <w:rsid w:val="00530AAA"/>
    <w:rsid w:val="00534653"/>
    <w:rsid w:val="00534CF2"/>
    <w:rsid w:val="005357C5"/>
    <w:rsid w:val="00536158"/>
    <w:rsid w:val="00537E12"/>
    <w:rsid w:val="005429B0"/>
    <w:rsid w:val="00543436"/>
    <w:rsid w:val="00547219"/>
    <w:rsid w:val="0055498C"/>
    <w:rsid w:val="00560168"/>
    <w:rsid w:val="00561BB6"/>
    <w:rsid w:val="00563807"/>
    <w:rsid w:val="00564260"/>
    <w:rsid w:val="00571B1E"/>
    <w:rsid w:val="005755D6"/>
    <w:rsid w:val="005767EF"/>
    <w:rsid w:val="005858BF"/>
    <w:rsid w:val="00593E74"/>
    <w:rsid w:val="0059623F"/>
    <w:rsid w:val="00596AB9"/>
    <w:rsid w:val="005B14D3"/>
    <w:rsid w:val="005B37C2"/>
    <w:rsid w:val="005C13C5"/>
    <w:rsid w:val="005C25E8"/>
    <w:rsid w:val="005C2D5B"/>
    <w:rsid w:val="005C5A96"/>
    <w:rsid w:val="005C5AD5"/>
    <w:rsid w:val="005D48B3"/>
    <w:rsid w:val="005D4D3D"/>
    <w:rsid w:val="005E23FE"/>
    <w:rsid w:val="005E2811"/>
    <w:rsid w:val="005E2A91"/>
    <w:rsid w:val="005E7505"/>
    <w:rsid w:val="005F265F"/>
    <w:rsid w:val="005F4643"/>
    <w:rsid w:val="005F4EF8"/>
    <w:rsid w:val="0060013E"/>
    <w:rsid w:val="00603CFD"/>
    <w:rsid w:val="00610143"/>
    <w:rsid w:val="006132D2"/>
    <w:rsid w:val="00625833"/>
    <w:rsid w:val="0063096D"/>
    <w:rsid w:val="00650FC4"/>
    <w:rsid w:val="00652426"/>
    <w:rsid w:val="00652A5A"/>
    <w:rsid w:val="00653032"/>
    <w:rsid w:val="00656F27"/>
    <w:rsid w:val="00667FCE"/>
    <w:rsid w:val="006703F0"/>
    <w:rsid w:val="006721D9"/>
    <w:rsid w:val="006767EE"/>
    <w:rsid w:val="00681E16"/>
    <w:rsid w:val="00681F6F"/>
    <w:rsid w:val="00686155"/>
    <w:rsid w:val="00686D6F"/>
    <w:rsid w:val="0068775C"/>
    <w:rsid w:val="0069309A"/>
    <w:rsid w:val="00693C6E"/>
    <w:rsid w:val="006A1B43"/>
    <w:rsid w:val="006A4B85"/>
    <w:rsid w:val="006A5FF2"/>
    <w:rsid w:val="006B1B02"/>
    <w:rsid w:val="006B2FF2"/>
    <w:rsid w:val="006B6878"/>
    <w:rsid w:val="006B7808"/>
    <w:rsid w:val="006C0540"/>
    <w:rsid w:val="006C1F78"/>
    <w:rsid w:val="006C784B"/>
    <w:rsid w:val="006D0748"/>
    <w:rsid w:val="006D0CE8"/>
    <w:rsid w:val="006D7043"/>
    <w:rsid w:val="006E2DBD"/>
    <w:rsid w:val="006E321E"/>
    <w:rsid w:val="006E7DF5"/>
    <w:rsid w:val="006F0B66"/>
    <w:rsid w:val="006F4D84"/>
    <w:rsid w:val="006F7131"/>
    <w:rsid w:val="00704B45"/>
    <w:rsid w:val="0070633C"/>
    <w:rsid w:val="007070D0"/>
    <w:rsid w:val="007074C7"/>
    <w:rsid w:val="00707F64"/>
    <w:rsid w:val="007124B1"/>
    <w:rsid w:val="00713E52"/>
    <w:rsid w:val="007149C0"/>
    <w:rsid w:val="00714F78"/>
    <w:rsid w:val="007158FE"/>
    <w:rsid w:val="00720820"/>
    <w:rsid w:val="00720882"/>
    <w:rsid w:val="007229D2"/>
    <w:rsid w:val="007254A1"/>
    <w:rsid w:val="007254B5"/>
    <w:rsid w:val="00727883"/>
    <w:rsid w:val="007306EF"/>
    <w:rsid w:val="00732707"/>
    <w:rsid w:val="0073307E"/>
    <w:rsid w:val="0073332A"/>
    <w:rsid w:val="0073587C"/>
    <w:rsid w:val="00736264"/>
    <w:rsid w:val="00751458"/>
    <w:rsid w:val="007543C5"/>
    <w:rsid w:val="007679F5"/>
    <w:rsid w:val="00775272"/>
    <w:rsid w:val="00777CF4"/>
    <w:rsid w:val="0078163F"/>
    <w:rsid w:val="0078238E"/>
    <w:rsid w:val="00783FF7"/>
    <w:rsid w:val="0079002F"/>
    <w:rsid w:val="007915E8"/>
    <w:rsid w:val="007A0DED"/>
    <w:rsid w:val="007A0F21"/>
    <w:rsid w:val="007A2BF9"/>
    <w:rsid w:val="007C1CB0"/>
    <w:rsid w:val="007C38E2"/>
    <w:rsid w:val="007C39EB"/>
    <w:rsid w:val="007C4FBB"/>
    <w:rsid w:val="007C72D4"/>
    <w:rsid w:val="007D034E"/>
    <w:rsid w:val="007D50FC"/>
    <w:rsid w:val="007E0D9D"/>
    <w:rsid w:val="007E2BC8"/>
    <w:rsid w:val="007E5029"/>
    <w:rsid w:val="007F04C3"/>
    <w:rsid w:val="0080061E"/>
    <w:rsid w:val="00802212"/>
    <w:rsid w:val="00804015"/>
    <w:rsid w:val="008115FE"/>
    <w:rsid w:val="00811DD3"/>
    <w:rsid w:val="008154E5"/>
    <w:rsid w:val="00815634"/>
    <w:rsid w:val="00824DB1"/>
    <w:rsid w:val="008256A4"/>
    <w:rsid w:val="00826B80"/>
    <w:rsid w:val="00827309"/>
    <w:rsid w:val="00827A92"/>
    <w:rsid w:val="0083789F"/>
    <w:rsid w:val="0084049D"/>
    <w:rsid w:val="008417F3"/>
    <w:rsid w:val="008447DB"/>
    <w:rsid w:val="00845160"/>
    <w:rsid w:val="008533C4"/>
    <w:rsid w:val="008560CE"/>
    <w:rsid w:val="00856922"/>
    <w:rsid w:val="00860020"/>
    <w:rsid w:val="0086698A"/>
    <w:rsid w:val="00875CE4"/>
    <w:rsid w:val="00895F2F"/>
    <w:rsid w:val="008965D2"/>
    <w:rsid w:val="00896B56"/>
    <w:rsid w:val="008A2F3E"/>
    <w:rsid w:val="008B0840"/>
    <w:rsid w:val="008B1EC9"/>
    <w:rsid w:val="008C2BE0"/>
    <w:rsid w:val="008C367D"/>
    <w:rsid w:val="008C4524"/>
    <w:rsid w:val="008C66C7"/>
    <w:rsid w:val="008C6ECE"/>
    <w:rsid w:val="008C7A09"/>
    <w:rsid w:val="008D12D9"/>
    <w:rsid w:val="008D1745"/>
    <w:rsid w:val="008D29B8"/>
    <w:rsid w:val="008D6C8E"/>
    <w:rsid w:val="008D7496"/>
    <w:rsid w:val="008E5669"/>
    <w:rsid w:val="008F3A63"/>
    <w:rsid w:val="008F502F"/>
    <w:rsid w:val="008F56BC"/>
    <w:rsid w:val="009124C3"/>
    <w:rsid w:val="00912762"/>
    <w:rsid w:val="00915071"/>
    <w:rsid w:val="00923A34"/>
    <w:rsid w:val="0092614F"/>
    <w:rsid w:val="00926BC3"/>
    <w:rsid w:val="0093361F"/>
    <w:rsid w:val="00934B58"/>
    <w:rsid w:val="00941E79"/>
    <w:rsid w:val="00943D2A"/>
    <w:rsid w:val="00944C8F"/>
    <w:rsid w:val="0094627D"/>
    <w:rsid w:val="00947066"/>
    <w:rsid w:val="00950B42"/>
    <w:rsid w:val="00950C45"/>
    <w:rsid w:val="00951385"/>
    <w:rsid w:val="0095352B"/>
    <w:rsid w:val="009674FB"/>
    <w:rsid w:val="00967B32"/>
    <w:rsid w:val="00971473"/>
    <w:rsid w:val="00981890"/>
    <w:rsid w:val="00985921"/>
    <w:rsid w:val="00985BFB"/>
    <w:rsid w:val="00986754"/>
    <w:rsid w:val="00986B16"/>
    <w:rsid w:val="009933AB"/>
    <w:rsid w:val="00996B6E"/>
    <w:rsid w:val="009B48DF"/>
    <w:rsid w:val="009B554B"/>
    <w:rsid w:val="009C4034"/>
    <w:rsid w:val="009D0412"/>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32849"/>
    <w:rsid w:val="00A423B8"/>
    <w:rsid w:val="00A46F99"/>
    <w:rsid w:val="00A50F37"/>
    <w:rsid w:val="00A51D4F"/>
    <w:rsid w:val="00A573C4"/>
    <w:rsid w:val="00A60462"/>
    <w:rsid w:val="00A641EE"/>
    <w:rsid w:val="00A64E62"/>
    <w:rsid w:val="00A651A2"/>
    <w:rsid w:val="00A6738C"/>
    <w:rsid w:val="00A673CC"/>
    <w:rsid w:val="00A75CA4"/>
    <w:rsid w:val="00A77D3A"/>
    <w:rsid w:val="00A80422"/>
    <w:rsid w:val="00A8302A"/>
    <w:rsid w:val="00A841FA"/>
    <w:rsid w:val="00AA13DD"/>
    <w:rsid w:val="00AA159D"/>
    <w:rsid w:val="00AA4424"/>
    <w:rsid w:val="00AA62BA"/>
    <w:rsid w:val="00AA75D7"/>
    <w:rsid w:val="00AA7AD2"/>
    <w:rsid w:val="00AB2F3A"/>
    <w:rsid w:val="00AB37D0"/>
    <w:rsid w:val="00AD21F8"/>
    <w:rsid w:val="00AD3C49"/>
    <w:rsid w:val="00AD47A8"/>
    <w:rsid w:val="00AD5E14"/>
    <w:rsid w:val="00AD666D"/>
    <w:rsid w:val="00AE2292"/>
    <w:rsid w:val="00AE7DD2"/>
    <w:rsid w:val="00AF5BD0"/>
    <w:rsid w:val="00AF7DB9"/>
    <w:rsid w:val="00B01CB7"/>
    <w:rsid w:val="00B0386D"/>
    <w:rsid w:val="00B100E4"/>
    <w:rsid w:val="00B10540"/>
    <w:rsid w:val="00B131AE"/>
    <w:rsid w:val="00B15C64"/>
    <w:rsid w:val="00B22639"/>
    <w:rsid w:val="00B22D4C"/>
    <w:rsid w:val="00B250A7"/>
    <w:rsid w:val="00B2717B"/>
    <w:rsid w:val="00B32322"/>
    <w:rsid w:val="00B42499"/>
    <w:rsid w:val="00B425CB"/>
    <w:rsid w:val="00B44422"/>
    <w:rsid w:val="00B44447"/>
    <w:rsid w:val="00B47C91"/>
    <w:rsid w:val="00B53497"/>
    <w:rsid w:val="00B545F3"/>
    <w:rsid w:val="00B84186"/>
    <w:rsid w:val="00B86854"/>
    <w:rsid w:val="00B86874"/>
    <w:rsid w:val="00B92772"/>
    <w:rsid w:val="00B92CD2"/>
    <w:rsid w:val="00B9338C"/>
    <w:rsid w:val="00BA3565"/>
    <w:rsid w:val="00BA58CE"/>
    <w:rsid w:val="00BA6018"/>
    <w:rsid w:val="00BA6967"/>
    <w:rsid w:val="00BB5170"/>
    <w:rsid w:val="00BC5A16"/>
    <w:rsid w:val="00BC76A1"/>
    <w:rsid w:val="00BD02A1"/>
    <w:rsid w:val="00BD2EE6"/>
    <w:rsid w:val="00BD303E"/>
    <w:rsid w:val="00BD4892"/>
    <w:rsid w:val="00BD4C1C"/>
    <w:rsid w:val="00BD514D"/>
    <w:rsid w:val="00BE24F8"/>
    <w:rsid w:val="00BE37BB"/>
    <w:rsid w:val="00BE4FA2"/>
    <w:rsid w:val="00BF5C51"/>
    <w:rsid w:val="00BF7F48"/>
    <w:rsid w:val="00C0020B"/>
    <w:rsid w:val="00C0063B"/>
    <w:rsid w:val="00C01E4C"/>
    <w:rsid w:val="00C0264F"/>
    <w:rsid w:val="00C039D4"/>
    <w:rsid w:val="00C07FF4"/>
    <w:rsid w:val="00C21091"/>
    <w:rsid w:val="00C25E55"/>
    <w:rsid w:val="00C326D8"/>
    <w:rsid w:val="00C339C8"/>
    <w:rsid w:val="00C345BC"/>
    <w:rsid w:val="00C42475"/>
    <w:rsid w:val="00C4272A"/>
    <w:rsid w:val="00C46CA3"/>
    <w:rsid w:val="00C5073F"/>
    <w:rsid w:val="00C535F0"/>
    <w:rsid w:val="00C54A5F"/>
    <w:rsid w:val="00C5662B"/>
    <w:rsid w:val="00C57C60"/>
    <w:rsid w:val="00C600AC"/>
    <w:rsid w:val="00C6106B"/>
    <w:rsid w:val="00C636DB"/>
    <w:rsid w:val="00C7008A"/>
    <w:rsid w:val="00C71CAB"/>
    <w:rsid w:val="00C73BB6"/>
    <w:rsid w:val="00C74AA7"/>
    <w:rsid w:val="00C76A8F"/>
    <w:rsid w:val="00C96D83"/>
    <w:rsid w:val="00CA29B2"/>
    <w:rsid w:val="00CA6D2C"/>
    <w:rsid w:val="00CB26EE"/>
    <w:rsid w:val="00CB7675"/>
    <w:rsid w:val="00CC032F"/>
    <w:rsid w:val="00CC1D0A"/>
    <w:rsid w:val="00CC6B55"/>
    <w:rsid w:val="00CD06DA"/>
    <w:rsid w:val="00CD5448"/>
    <w:rsid w:val="00CE6C07"/>
    <w:rsid w:val="00CF2FC2"/>
    <w:rsid w:val="00CF56DD"/>
    <w:rsid w:val="00CF59FC"/>
    <w:rsid w:val="00CF6E80"/>
    <w:rsid w:val="00D00C36"/>
    <w:rsid w:val="00D059B0"/>
    <w:rsid w:val="00D07B7F"/>
    <w:rsid w:val="00D10FE6"/>
    <w:rsid w:val="00D16515"/>
    <w:rsid w:val="00D2115E"/>
    <w:rsid w:val="00D21947"/>
    <w:rsid w:val="00D2315E"/>
    <w:rsid w:val="00D256FE"/>
    <w:rsid w:val="00D261AD"/>
    <w:rsid w:val="00D329D5"/>
    <w:rsid w:val="00D33BBA"/>
    <w:rsid w:val="00D36CEA"/>
    <w:rsid w:val="00D46607"/>
    <w:rsid w:val="00D522DB"/>
    <w:rsid w:val="00D530F9"/>
    <w:rsid w:val="00D601B9"/>
    <w:rsid w:val="00D609D2"/>
    <w:rsid w:val="00D64128"/>
    <w:rsid w:val="00D65FFD"/>
    <w:rsid w:val="00D727E1"/>
    <w:rsid w:val="00D730F5"/>
    <w:rsid w:val="00D80978"/>
    <w:rsid w:val="00D8557D"/>
    <w:rsid w:val="00D86099"/>
    <w:rsid w:val="00D93C22"/>
    <w:rsid w:val="00D944C4"/>
    <w:rsid w:val="00D962BE"/>
    <w:rsid w:val="00D97E84"/>
    <w:rsid w:val="00DA0694"/>
    <w:rsid w:val="00DA3453"/>
    <w:rsid w:val="00DB55C9"/>
    <w:rsid w:val="00DB59EA"/>
    <w:rsid w:val="00DB6360"/>
    <w:rsid w:val="00DC2312"/>
    <w:rsid w:val="00DC40F2"/>
    <w:rsid w:val="00DC4151"/>
    <w:rsid w:val="00DC5D74"/>
    <w:rsid w:val="00DC6758"/>
    <w:rsid w:val="00DD3521"/>
    <w:rsid w:val="00DD387E"/>
    <w:rsid w:val="00DD49E7"/>
    <w:rsid w:val="00DE551E"/>
    <w:rsid w:val="00DE652E"/>
    <w:rsid w:val="00DF5B6D"/>
    <w:rsid w:val="00DF6BA0"/>
    <w:rsid w:val="00DF7C84"/>
    <w:rsid w:val="00E004D3"/>
    <w:rsid w:val="00E00A68"/>
    <w:rsid w:val="00E0395E"/>
    <w:rsid w:val="00E0711A"/>
    <w:rsid w:val="00E07C7D"/>
    <w:rsid w:val="00E118F4"/>
    <w:rsid w:val="00E11FE7"/>
    <w:rsid w:val="00E140F9"/>
    <w:rsid w:val="00E15FE3"/>
    <w:rsid w:val="00E16B67"/>
    <w:rsid w:val="00E21C84"/>
    <w:rsid w:val="00E24D89"/>
    <w:rsid w:val="00E272FF"/>
    <w:rsid w:val="00E41481"/>
    <w:rsid w:val="00E60963"/>
    <w:rsid w:val="00E6222E"/>
    <w:rsid w:val="00E629E1"/>
    <w:rsid w:val="00E67E18"/>
    <w:rsid w:val="00E712D7"/>
    <w:rsid w:val="00E713AE"/>
    <w:rsid w:val="00E725B0"/>
    <w:rsid w:val="00E726B4"/>
    <w:rsid w:val="00E75618"/>
    <w:rsid w:val="00E758F1"/>
    <w:rsid w:val="00E80F2B"/>
    <w:rsid w:val="00E818FD"/>
    <w:rsid w:val="00E903BE"/>
    <w:rsid w:val="00E90EE4"/>
    <w:rsid w:val="00E95054"/>
    <w:rsid w:val="00EA063F"/>
    <w:rsid w:val="00EA0A11"/>
    <w:rsid w:val="00EA30AC"/>
    <w:rsid w:val="00EA7F90"/>
    <w:rsid w:val="00EC06B8"/>
    <w:rsid w:val="00EC4C4A"/>
    <w:rsid w:val="00EC53D5"/>
    <w:rsid w:val="00EC5962"/>
    <w:rsid w:val="00ED5751"/>
    <w:rsid w:val="00ED753F"/>
    <w:rsid w:val="00ED79B7"/>
    <w:rsid w:val="00EE2C61"/>
    <w:rsid w:val="00EF1540"/>
    <w:rsid w:val="00EF306D"/>
    <w:rsid w:val="00EF3839"/>
    <w:rsid w:val="00EF5928"/>
    <w:rsid w:val="00F00179"/>
    <w:rsid w:val="00F15298"/>
    <w:rsid w:val="00F17CE7"/>
    <w:rsid w:val="00F20E13"/>
    <w:rsid w:val="00F210E1"/>
    <w:rsid w:val="00F21A4D"/>
    <w:rsid w:val="00F2744F"/>
    <w:rsid w:val="00F30489"/>
    <w:rsid w:val="00F31B5F"/>
    <w:rsid w:val="00F3315F"/>
    <w:rsid w:val="00F33442"/>
    <w:rsid w:val="00F36CFB"/>
    <w:rsid w:val="00F428FA"/>
    <w:rsid w:val="00F50854"/>
    <w:rsid w:val="00F51DBA"/>
    <w:rsid w:val="00F54AAD"/>
    <w:rsid w:val="00F56E09"/>
    <w:rsid w:val="00F6299C"/>
    <w:rsid w:val="00F6669B"/>
    <w:rsid w:val="00F678B4"/>
    <w:rsid w:val="00F75DAF"/>
    <w:rsid w:val="00F81040"/>
    <w:rsid w:val="00F8265B"/>
    <w:rsid w:val="00F84010"/>
    <w:rsid w:val="00F85311"/>
    <w:rsid w:val="00F857E6"/>
    <w:rsid w:val="00F9024A"/>
    <w:rsid w:val="00F94BE0"/>
    <w:rsid w:val="00FA0109"/>
    <w:rsid w:val="00FA225B"/>
    <w:rsid w:val="00FA6BD5"/>
    <w:rsid w:val="00FB161B"/>
    <w:rsid w:val="00FB1C16"/>
    <w:rsid w:val="00FC434E"/>
    <w:rsid w:val="00FC511C"/>
    <w:rsid w:val="00FC6868"/>
    <w:rsid w:val="00FD6877"/>
    <w:rsid w:val="00FE5027"/>
    <w:rsid w:val="00FF168F"/>
    <w:rsid w:val="00FF2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4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99"/>
    <w:qFormat/>
    <w:rsid w:val="00845160"/>
    <w:pPr>
      <w:spacing w:line="360" w:lineRule="auto"/>
      <w:ind w:left="720" w:hanging="357"/>
      <w:contextualSpacing/>
      <w:jc w:val="both"/>
    </w:pPr>
    <w:rPr>
      <w:rFonts w:asciiTheme="minorHAnsi" w:eastAsiaTheme="minorEastAsia" w:hAnsiTheme="minorHAnsi" w:cstheme="minorBidi"/>
      <w:sz w:val="22"/>
      <w:szCs w:val="22"/>
      <w:lang w:val="en-US"/>
    </w:rPr>
  </w:style>
  <w:style w:type="paragraph" w:styleId="BalloonText">
    <w:name w:val="Balloon Text"/>
    <w:basedOn w:val="Normal"/>
    <w:link w:val="BalloonTextChar"/>
    <w:rsid w:val="00720820"/>
    <w:rPr>
      <w:rFonts w:ascii="Tahoma" w:hAnsi="Tahoma" w:cs="Tahoma"/>
      <w:sz w:val="16"/>
      <w:szCs w:val="16"/>
    </w:rPr>
  </w:style>
  <w:style w:type="character" w:customStyle="1" w:styleId="BalloonTextChar">
    <w:name w:val="Balloon Text Char"/>
    <w:basedOn w:val="DefaultParagraphFont"/>
    <w:link w:val="BalloonText"/>
    <w:rsid w:val="00720820"/>
    <w:rPr>
      <w:rFonts w:ascii="Tahoma" w:hAnsi="Tahoma" w:cs="Tahoma"/>
      <w:sz w:val="16"/>
      <w:szCs w:val="16"/>
      <w:lang w:val="en-AU"/>
    </w:rPr>
  </w:style>
  <w:style w:type="character" w:styleId="Hyperlink">
    <w:name w:val="Hyperlink"/>
    <w:basedOn w:val="DefaultParagraphFont"/>
    <w:rsid w:val="00603CFD"/>
    <w:rPr>
      <w:color w:val="0000FF" w:themeColor="hyperlink"/>
      <w:u w:val="single"/>
    </w:rPr>
  </w:style>
  <w:style w:type="character" w:styleId="CommentReference">
    <w:name w:val="annotation reference"/>
    <w:basedOn w:val="DefaultParagraphFont"/>
    <w:rsid w:val="00393551"/>
    <w:rPr>
      <w:sz w:val="18"/>
      <w:szCs w:val="18"/>
    </w:rPr>
  </w:style>
  <w:style w:type="paragraph" w:styleId="CommentText">
    <w:name w:val="annotation text"/>
    <w:basedOn w:val="Normal"/>
    <w:link w:val="CommentTextChar"/>
    <w:rsid w:val="00393551"/>
  </w:style>
  <w:style w:type="character" w:customStyle="1" w:styleId="CommentTextChar">
    <w:name w:val="Comment Text Char"/>
    <w:basedOn w:val="DefaultParagraphFont"/>
    <w:link w:val="CommentText"/>
    <w:rsid w:val="00393551"/>
    <w:rPr>
      <w:sz w:val="24"/>
      <w:szCs w:val="24"/>
      <w:lang w:val="en-AU"/>
    </w:rPr>
  </w:style>
  <w:style w:type="paragraph" w:styleId="CommentSubject">
    <w:name w:val="annotation subject"/>
    <w:basedOn w:val="CommentText"/>
    <w:next w:val="CommentText"/>
    <w:link w:val="CommentSubjectChar"/>
    <w:rsid w:val="00393551"/>
    <w:rPr>
      <w:b/>
      <w:bCs/>
      <w:sz w:val="20"/>
      <w:szCs w:val="20"/>
    </w:rPr>
  </w:style>
  <w:style w:type="character" w:customStyle="1" w:styleId="CommentSubjectChar">
    <w:name w:val="Comment Subject Char"/>
    <w:basedOn w:val="CommentTextChar"/>
    <w:link w:val="CommentSubject"/>
    <w:rsid w:val="00393551"/>
    <w:rPr>
      <w:b/>
      <w:bC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99"/>
    <w:qFormat/>
    <w:rsid w:val="00845160"/>
    <w:pPr>
      <w:spacing w:line="360" w:lineRule="auto"/>
      <w:ind w:left="720" w:hanging="357"/>
      <w:contextualSpacing/>
      <w:jc w:val="both"/>
    </w:pPr>
    <w:rPr>
      <w:rFonts w:asciiTheme="minorHAnsi" w:eastAsiaTheme="minorEastAsia" w:hAnsiTheme="minorHAnsi" w:cstheme="minorBidi"/>
      <w:sz w:val="22"/>
      <w:szCs w:val="22"/>
      <w:lang w:val="en-US"/>
    </w:rPr>
  </w:style>
  <w:style w:type="paragraph" w:styleId="BalloonText">
    <w:name w:val="Balloon Text"/>
    <w:basedOn w:val="Normal"/>
    <w:link w:val="BalloonTextChar"/>
    <w:rsid w:val="00720820"/>
    <w:rPr>
      <w:rFonts w:ascii="Tahoma" w:hAnsi="Tahoma" w:cs="Tahoma"/>
      <w:sz w:val="16"/>
      <w:szCs w:val="16"/>
    </w:rPr>
  </w:style>
  <w:style w:type="character" w:customStyle="1" w:styleId="BalloonTextChar">
    <w:name w:val="Balloon Text Char"/>
    <w:basedOn w:val="DefaultParagraphFont"/>
    <w:link w:val="BalloonText"/>
    <w:rsid w:val="00720820"/>
    <w:rPr>
      <w:rFonts w:ascii="Tahoma" w:hAnsi="Tahoma" w:cs="Tahoma"/>
      <w:sz w:val="16"/>
      <w:szCs w:val="16"/>
      <w:lang w:val="en-AU"/>
    </w:rPr>
  </w:style>
  <w:style w:type="character" w:styleId="Hyperlink">
    <w:name w:val="Hyperlink"/>
    <w:basedOn w:val="DefaultParagraphFont"/>
    <w:rsid w:val="00603CFD"/>
    <w:rPr>
      <w:color w:val="0000FF" w:themeColor="hyperlink"/>
      <w:u w:val="single"/>
    </w:rPr>
  </w:style>
  <w:style w:type="character" w:styleId="CommentReference">
    <w:name w:val="annotation reference"/>
    <w:basedOn w:val="DefaultParagraphFont"/>
    <w:rsid w:val="00393551"/>
    <w:rPr>
      <w:sz w:val="18"/>
      <w:szCs w:val="18"/>
    </w:rPr>
  </w:style>
  <w:style w:type="paragraph" w:styleId="CommentText">
    <w:name w:val="annotation text"/>
    <w:basedOn w:val="Normal"/>
    <w:link w:val="CommentTextChar"/>
    <w:rsid w:val="00393551"/>
  </w:style>
  <w:style w:type="character" w:customStyle="1" w:styleId="CommentTextChar">
    <w:name w:val="Comment Text Char"/>
    <w:basedOn w:val="DefaultParagraphFont"/>
    <w:link w:val="CommentText"/>
    <w:rsid w:val="00393551"/>
    <w:rPr>
      <w:sz w:val="24"/>
      <w:szCs w:val="24"/>
      <w:lang w:val="en-AU"/>
    </w:rPr>
  </w:style>
  <w:style w:type="paragraph" w:styleId="CommentSubject">
    <w:name w:val="annotation subject"/>
    <w:basedOn w:val="CommentText"/>
    <w:next w:val="CommentText"/>
    <w:link w:val="CommentSubjectChar"/>
    <w:rsid w:val="00393551"/>
    <w:rPr>
      <w:b/>
      <w:bCs/>
      <w:sz w:val="20"/>
      <w:szCs w:val="20"/>
    </w:rPr>
  </w:style>
  <w:style w:type="character" w:customStyle="1" w:styleId="CommentSubjectChar">
    <w:name w:val="Comment Subject Char"/>
    <w:basedOn w:val="CommentTextChar"/>
    <w:link w:val="CommentSubject"/>
    <w:rsid w:val="00393551"/>
    <w:rPr>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aa.dent@ud.edu.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tantawy@ud.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Maha</cp:lastModifiedBy>
  <cp:revision>7</cp:revision>
  <cp:lastPrinted>2008-11-23T12:42:00Z</cp:lastPrinted>
  <dcterms:created xsi:type="dcterms:W3CDTF">2014-08-30T08:36:00Z</dcterms:created>
  <dcterms:modified xsi:type="dcterms:W3CDTF">2014-09-02T06:05:00Z</dcterms:modified>
</cp:coreProperties>
</file>