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42" w:rsidRDefault="00DF5342" w:rsidP="00DF5342">
      <w:pPr>
        <w:jc w:val="center"/>
        <w:rPr>
          <w:b/>
          <w:sz w:val="22"/>
          <w:szCs w:val="22"/>
        </w:rPr>
      </w:pPr>
    </w:p>
    <w:p w:rsidR="00DF5342" w:rsidRDefault="00DF5342" w:rsidP="00DF5342">
      <w:pPr>
        <w:jc w:val="center"/>
        <w:rPr>
          <w:b/>
          <w:sz w:val="22"/>
          <w:szCs w:val="22"/>
        </w:rPr>
      </w:pPr>
    </w:p>
    <w:p w:rsidR="00DF5342" w:rsidRDefault="00DF5342" w:rsidP="00DF5342">
      <w:pPr>
        <w:jc w:val="center"/>
        <w:rPr>
          <w:b/>
          <w:sz w:val="22"/>
          <w:szCs w:val="22"/>
        </w:rPr>
      </w:pPr>
    </w:p>
    <w:p w:rsidR="00DF5342" w:rsidRDefault="00DF5342" w:rsidP="00DF5342">
      <w:pPr>
        <w:jc w:val="center"/>
        <w:rPr>
          <w:b/>
          <w:sz w:val="22"/>
          <w:szCs w:val="22"/>
        </w:rPr>
      </w:pPr>
    </w:p>
    <w:p w:rsidR="00DF5342" w:rsidRDefault="00DF5342" w:rsidP="00DF5342">
      <w:pPr>
        <w:jc w:val="center"/>
        <w:rPr>
          <w:b/>
          <w:sz w:val="22"/>
          <w:szCs w:val="22"/>
        </w:rPr>
      </w:pPr>
    </w:p>
    <w:p w:rsidR="00DF5342" w:rsidRDefault="00DF5342" w:rsidP="00DF5342">
      <w:pPr>
        <w:jc w:val="center"/>
        <w:rPr>
          <w:b/>
          <w:sz w:val="22"/>
          <w:szCs w:val="22"/>
        </w:rPr>
      </w:pPr>
    </w:p>
    <w:p w:rsidR="00DF5342" w:rsidRDefault="00DF5342" w:rsidP="00DF5342">
      <w:pPr>
        <w:jc w:val="center"/>
        <w:rPr>
          <w:b/>
          <w:sz w:val="22"/>
          <w:szCs w:val="22"/>
        </w:rPr>
      </w:pPr>
    </w:p>
    <w:p w:rsidR="00DF5342" w:rsidRDefault="00DF5342" w:rsidP="00DF5342">
      <w:pPr>
        <w:jc w:val="center"/>
        <w:rPr>
          <w:b/>
          <w:sz w:val="22"/>
          <w:szCs w:val="22"/>
        </w:rPr>
      </w:pPr>
    </w:p>
    <w:p w:rsidR="00DF5342" w:rsidRPr="00C42A62" w:rsidRDefault="00DF5342" w:rsidP="00DF5342">
      <w:pPr>
        <w:jc w:val="center"/>
        <w:rPr>
          <w:b/>
          <w:sz w:val="22"/>
          <w:szCs w:val="22"/>
        </w:rPr>
      </w:pPr>
      <w:r w:rsidRPr="00C42A62">
        <w:rPr>
          <w:b/>
          <w:sz w:val="22"/>
          <w:szCs w:val="22"/>
        </w:rPr>
        <w:t>Kingdom of Saudi Arabia</w:t>
      </w:r>
    </w:p>
    <w:p w:rsidR="00DF5342" w:rsidRPr="00C42A62" w:rsidRDefault="00DF5342" w:rsidP="00DF5342">
      <w:pPr>
        <w:jc w:val="center"/>
        <w:rPr>
          <w:b/>
          <w:sz w:val="22"/>
          <w:szCs w:val="22"/>
        </w:rPr>
      </w:pPr>
    </w:p>
    <w:p w:rsidR="00DF5342" w:rsidRPr="00C42A62" w:rsidRDefault="00DF5342" w:rsidP="00DF5342">
      <w:pPr>
        <w:jc w:val="center"/>
        <w:rPr>
          <w:b/>
          <w:sz w:val="22"/>
          <w:szCs w:val="22"/>
        </w:rPr>
      </w:pPr>
      <w:r w:rsidRPr="00C42A62">
        <w:rPr>
          <w:b/>
          <w:sz w:val="22"/>
          <w:szCs w:val="22"/>
        </w:rPr>
        <w:t>The National Commission for Academic Accreditation &amp; Assessment</w:t>
      </w:r>
    </w:p>
    <w:p w:rsidR="00DF5342" w:rsidRPr="00C42A62" w:rsidRDefault="00DF5342" w:rsidP="00DF5342">
      <w:pPr>
        <w:jc w:val="center"/>
        <w:rPr>
          <w:b/>
          <w:sz w:val="22"/>
          <w:szCs w:val="22"/>
        </w:rPr>
      </w:pPr>
    </w:p>
    <w:p w:rsidR="00DF5342" w:rsidRPr="00C42A62" w:rsidRDefault="00DF5342" w:rsidP="00DF5342">
      <w:pPr>
        <w:jc w:val="center"/>
        <w:rPr>
          <w:b/>
          <w:sz w:val="22"/>
          <w:szCs w:val="22"/>
        </w:rPr>
      </w:pPr>
    </w:p>
    <w:p w:rsidR="00DF5342" w:rsidRPr="00C42A62" w:rsidRDefault="00DF5342" w:rsidP="00DF5342">
      <w:pPr>
        <w:jc w:val="center"/>
        <w:rPr>
          <w:b/>
          <w:sz w:val="22"/>
          <w:szCs w:val="22"/>
        </w:rPr>
      </w:pPr>
    </w:p>
    <w:p w:rsidR="00DF5342" w:rsidRPr="00C42A62" w:rsidRDefault="00DF5342" w:rsidP="00DF5342">
      <w:pPr>
        <w:jc w:val="center"/>
        <w:rPr>
          <w:b/>
          <w:sz w:val="22"/>
          <w:szCs w:val="22"/>
        </w:rPr>
      </w:pPr>
    </w:p>
    <w:p w:rsidR="00DF5342" w:rsidRPr="00C42A62" w:rsidRDefault="00DF5342" w:rsidP="00DF5342">
      <w:pPr>
        <w:jc w:val="center"/>
        <w:rPr>
          <w:b/>
          <w:sz w:val="22"/>
          <w:szCs w:val="22"/>
        </w:rPr>
      </w:pPr>
    </w:p>
    <w:p w:rsidR="00DF5342" w:rsidRDefault="00DF5342" w:rsidP="00DF5342">
      <w:pPr>
        <w:jc w:val="center"/>
        <w:rPr>
          <w:b/>
          <w:sz w:val="22"/>
          <w:szCs w:val="22"/>
        </w:rPr>
      </w:pPr>
    </w:p>
    <w:p w:rsidR="00DF5342" w:rsidRPr="00C42A62" w:rsidRDefault="00DF5342" w:rsidP="00DF5342">
      <w:pPr>
        <w:jc w:val="center"/>
        <w:rPr>
          <w:b/>
          <w:sz w:val="22"/>
          <w:szCs w:val="22"/>
        </w:rPr>
      </w:pPr>
    </w:p>
    <w:p w:rsidR="00DF5342" w:rsidRPr="00C42A62" w:rsidRDefault="00DF5342" w:rsidP="00DF5342">
      <w:pPr>
        <w:jc w:val="center"/>
        <w:rPr>
          <w:b/>
          <w:sz w:val="22"/>
          <w:szCs w:val="22"/>
        </w:rPr>
      </w:pPr>
    </w:p>
    <w:p w:rsidR="00DF5342" w:rsidRPr="00C42A62" w:rsidRDefault="00DF5342" w:rsidP="00DF5342">
      <w:pPr>
        <w:jc w:val="center"/>
        <w:rPr>
          <w:b/>
          <w:sz w:val="22"/>
          <w:szCs w:val="22"/>
        </w:rPr>
      </w:pPr>
    </w:p>
    <w:p w:rsidR="00DF5342" w:rsidRDefault="00DF5342" w:rsidP="00DF5342">
      <w:pPr>
        <w:jc w:val="center"/>
        <w:rPr>
          <w:b/>
          <w:sz w:val="22"/>
          <w:szCs w:val="22"/>
        </w:rPr>
      </w:pPr>
    </w:p>
    <w:p w:rsidR="00DF5342" w:rsidRPr="00C42A62" w:rsidRDefault="00DF5342" w:rsidP="00DF5342">
      <w:pPr>
        <w:jc w:val="center"/>
        <w:rPr>
          <w:b/>
          <w:sz w:val="22"/>
          <w:szCs w:val="22"/>
        </w:rPr>
      </w:pPr>
      <w:r>
        <w:rPr>
          <w:b/>
          <w:sz w:val="22"/>
          <w:szCs w:val="22"/>
        </w:rPr>
        <w:t xml:space="preserve">Department Of Restorative Dental Science </w:t>
      </w:r>
    </w:p>
    <w:p w:rsidR="00DF5342" w:rsidRDefault="00DF5342" w:rsidP="00DF5342">
      <w:pPr>
        <w:jc w:val="center"/>
        <w:rPr>
          <w:b/>
          <w:sz w:val="22"/>
          <w:szCs w:val="22"/>
        </w:rPr>
      </w:pPr>
    </w:p>
    <w:p w:rsidR="00DF5342" w:rsidRDefault="00DF5342" w:rsidP="00DF5342">
      <w:pPr>
        <w:jc w:val="center"/>
        <w:rPr>
          <w:b/>
          <w:sz w:val="22"/>
          <w:szCs w:val="22"/>
        </w:rPr>
      </w:pPr>
    </w:p>
    <w:p w:rsidR="00DF5342" w:rsidRDefault="00DF5342" w:rsidP="00DF5342">
      <w:pPr>
        <w:jc w:val="center"/>
        <w:rPr>
          <w:b/>
          <w:sz w:val="28"/>
          <w:szCs w:val="22"/>
        </w:rPr>
      </w:pPr>
      <w:r>
        <w:rPr>
          <w:b/>
          <w:sz w:val="28"/>
          <w:szCs w:val="22"/>
        </w:rPr>
        <w:t xml:space="preserve">Dental Morphology </w:t>
      </w:r>
    </w:p>
    <w:p w:rsidR="00DF5342" w:rsidRPr="00C42A62" w:rsidRDefault="00DF5342" w:rsidP="00DF5342">
      <w:pPr>
        <w:jc w:val="center"/>
        <w:rPr>
          <w:b/>
          <w:sz w:val="22"/>
          <w:szCs w:val="22"/>
        </w:rPr>
      </w:pPr>
      <w:r w:rsidRPr="00C42A62">
        <w:rPr>
          <w:b/>
          <w:sz w:val="22"/>
          <w:szCs w:val="22"/>
        </w:rPr>
        <w:t>Course Specifications</w:t>
      </w:r>
    </w:p>
    <w:p w:rsidR="00DF5342" w:rsidRPr="00C42A62" w:rsidRDefault="00DF5342" w:rsidP="00DF5342">
      <w:pPr>
        <w:jc w:val="center"/>
        <w:rPr>
          <w:b/>
          <w:sz w:val="22"/>
          <w:szCs w:val="22"/>
        </w:rPr>
      </w:pPr>
      <w:r w:rsidRPr="00C42A62">
        <w:rPr>
          <w:b/>
          <w:sz w:val="22"/>
          <w:szCs w:val="22"/>
        </w:rPr>
        <w:t>(CS)</w:t>
      </w:r>
    </w:p>
    <w:p w:rsidR="00DF5342" w:rsidRPr="00C42A62" w:rsidRDefault="00DF5342" w:rsidP="00DF5342">
      <w:pPr>
        <w:jc w:val="center"/>
        <w:rPr>
          <w:b/>
          <w:sz w:val="22"/>
          <w:szCs w:val="22"/>
        </w:rPr>
      </w:pPr>
    </w:p>
    <w:p w:rsidR="00DF5342" w:rsidRDefault="00DF5342" w:rsidP="00DF5342">
      <w:pPr>
        <w:jc w:val="center"/>
        <w:rPr>
          <w:b/>
          <w:sz w:val="28"/>
          <w:szCs w:val="22"/>
        </w:rPr>
      </w:pPr>
    </w:p>
    <w:p w:rsidR="00DF5342" w:rsidRPr="003F50FA" w:rsidRDefault="00DF5342" w:rsidP="00DF5342">
      <w:pPr>
        <w:jc w:val="center"/>
        <w:rPr>
          <w:b/>
          <w:szCs w:val="22"/>
        </w:rPr>
      </w:pPr>
      <w:r w:rsidRPr="003F50FA">
        <w:rPr>
          <w:b/>
          <w:szCs w:val="22"/>
        </w:rPr>
        <w:t>2</w:t>
      </w:r>
      <w:r w:rsidRPr="003F50FA">
        <w:rPr>
          <w:b/>
          <w:szCs w:val="22"/>
          <w:vertAlign w:val="superscript"/>
        </w:rPr>
        <w:t>nd</w:t>
      </w:r>
      <w:r w:rsidRPr="003F50FA">
        <w:rPr>
          <w:b/>
          <w:szCs w:val="22"/>
        </w:rPr>
        <w:t xml:space="preserve"> Semester </w:t>
      </w:r>
    </w:p>
    <w:p w:rsidR="00DF5342" w:rsidRPr="003F50FA" w:rsidRDefault="00DF5342" w:rsidP="00DF5342">
      <w:pPr>
        <w:jc w:val="center"/>
        <w:rPr>
          <w:b/>
          <w:szCs w:val="22"/>
        </w:rPr>
      </w:pPr>
      <w:r w:rsidRPr="003F50FA">
        <w:rPr>
          <w:b/>
          <w:szCs w:val="22"/>
        </w:rPr>
        <w:t>2013 – 2014 G</w:t>
      </w:r>
      <w:r>
        <w:rPr>
          <w:b/>
          <w:szCs w:val="22"/>
        </w:rPr>
        <w:t xml:space="preserve"> (1434 -1435 H)</w:t>
      </w:r>
    </w:p>
    <w:p w:rsidR="00DF5342" w:rsidRPr="003F50FA" w:rsidRDefault="00DF5342" w:rsidP="00DF5342">
      <w:pPr>
        <w:jc w:val="center"/>
        <w:rPr>
          <w:b/>
          <w:szCs w:val="22"/>
        </w:rPr>
      </w:pPr>
    </w:p>
    <w:p w:rsidR="00DF5342" w:rsidRPr="003F50FA" w:rsidRDefault="00DF5342" w:rsidP="00DF5342">
      <w:pPr>
        <w:jc w:val="center"/>
        <w:rPr>
          <w:b/>
          <w:szCs w:val="22"/>
        </w:rPr>
      </w:pPr>
    </w:p>
    <w:p w:rsidR="00DF5342" w:rsidRPr="00C42A62" w:rsidRDefault="00DF5342" w:rsidP="00DF5342">
      <w:pPr>
        <w:rPr>
          <w:sz w:val="22"/>
          <w:szCs w:val="22"/>
        </w:rPr>
      </w:pPr>
    </w:p>
    <w:p w:rsidR="00DF5342" w:rsidRDefault="00DF5342" w:rsidP="00DF5342">
      <w:pPr>
        <w:rPr>
          <w:sz w:val="22"/>
          <w:szCs w:val="22"/>
        </w:rPr>
      </w:pPr>
    </w:p>
    <w:p w:rsidR="00DF5342" w:rsidRDefault="00DF5342" w:rsidP="00DF5342">
      <w:pPr>
        <w:rPr>
          <w:sz w:val="22"/>
          <w:szCs w:val="22"/>
        </w:rPr>
      </w:pPr>
    </w:p>
    <w:p w:rsidR="00DF5342" w:rsidRDefault="00DF5342" w:rsidP="00DF5342">
      <w:pPr>
        <w:rPr>
          <w:sz w:val="22"/>
          <w:szCs w:val="22"/>
        </w:rPr>
      </w:pPr>
    </w:p>
    <w:p w:rsidR="00DF5342" w:rsidRDefault="00DF5342" w:rsidP="00DF5342">
      <w:pPr>
        <w:rPr>
          <w:sz w:val="22"/>
          <w:szCs w:val="22"/>
        </w:rPr>
      </w:pPr>
    </w:p>
    <w:p w:rsidR="00DF5342" w:rsidRPr="00C42A62" w:rsidRDefault="00DF5342" w:rsidP="00DF5342">
      <w:pPr>
        <w:rPr>
          <w:sz w:val="22"/>
          <w:szCs w:val="22"/>
        </w:rPr>
      </w:pPr>
    </w:p>
    <w:p w:rsidR="00DF5342" w:rsidRPr="00C42A62" w:rsidRDefault="00DF5342" w:rsidP="00DF5342">
      <w:pPr>
        <w:rPr>
          <w:sz w:val="22"/>
          <w:szCs w:val="22"/>
        </w:rPr>
      </w:pPr>
    </w:p>
    <w:p w:rsidR="00DF5342" w:rsidRPr="00C42A62" w:rsidRDefault="00DF5342" w:rsidP="00DF5342">
      <w:pPr>
        <w:rPr>
          <w:sz w:val="22"/>
          <w:szCs w:val="22"/>
        </w:rPr>
      </w:pPr>
    </w:p>
    <w:p w:rsidR="00DF5342" w:rsidRDefault="00DF5342" w:rsidP="00DF5342">
      <w:pPr>
        <w:jc w:val="center"/>
        <w:rPr>
          <w:sz w:val="22"/>
          <w:szCs w:val="22"/>
        </w:rPr>
      </w:pPr>
      <w:r w:rsidRPr="003F50FA">
        <w:rPr>
          <w:b/>
          <w:sz w:val="22"/>
          <w:szCs w:val="22"/>
        </w:rPr>
        <w:t>Course Coordinator:</w:t>
      </w:r>
      <w:r>
        <w:rPr>
          <w:sz w:val="22"/>
          <w:szCs w:val="22"/>
        </w:rPr>
        <w:t xml:space="preserve">  Dr </w:t>
      </w:r>
      <w:proofErr w:type="spellStart"/>
      <w:r>
        <w:rPr>
          <w:sz w:val="22"/>
          <w:szCs w:val="22"/>
        </w:rPr>
        <w:t>Rasha</w:t>
      </w:r>
      <w:proofErr w:type="spellEnd"/>
      <w:r>
        <w:rPr>
          <w:sz w:val="22"/>
          <w:szCs w:val="22"/>
        </w:rPr>
        <w:t xml:space="preserve"> N </w:t>
      </w:r>
      <w:proofErr w:type="spellStart"/>
      <w:r>
        <w:rPr>
          <w:sz w:val="22"/>
          <w:szCs w:val="22"/>
        </w:rPr>
        <w:t>AlSheikh</w:t>
      </w:r>
      <w:proofErr w:type="spellEnd"/>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DF5342" w:rsidRDefault="00DF5342" w:rsidP="00DF5342">
      <w:pPr>
        <w:jc w:val="center"/>
        <w:rPr>
          <w:sz w:val="22"/>
          <w:szCs w:val="22"/>
        </w:rPr>
      </w:pPr>
    </w:p>
    <w:p w:rsidR="004E17A4" w:rsidRPr="00C42A62" w:rsidRDefault="004E17A4" w:rsidP="00DF5342">
      <w:pPr>
        <w:jc w:val="center"/>
        <w:rPr>
          <w:b/>
          <w:bCs/>
          <w:sz w:val="22"/>
          <w:szCs w:val="22"/>
        </w:rPr>
      </w:pPr>
      <w:r w:rsidRPr="00C42A62">
        <w:rPr>
          <w:b/>
          <w:bCs/>
          <w:sz w:val="22"/>
          <w:szCs w:val="22"/>
        </w:rPr>
        <w:t>Course Specification</w:t>
      </w:r>
      <w:r w:rsidR="00D7675F" w:rsidRPr="00C42A62">
        <w:rPr>
          <w:b/>
          <w:bCs/>
          <w:sz w:val="22"/>
          <w:szCs w:val="22"/>
        </w:rPr>
        <w:t>s</w:t>
      </w:r>
    </w:p>
    <w:p w:rsidR="00B15CC9" w:rsidRPr="00C42A62" w:rsidRDefault="00B15CC9" w:rsidP="00B15CC9">
      <w:pPr>
        <w:jc w:val="center"/>
        <w:rPr>
          <w:b/>
          <w:bCs/>
          <w:sz w:val="22"/>
          <w:szCs w:val="22"/>
        </w:rPr>
      </w:pPr>
    </w:p>
    <w:p w:rsidR="00B15CC9" w:rsidRPr="00C42A62" w:rsidRDefault="00B15CC9" w:rsidP="00B15CC9">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E17A4" w:rsidRPr="00C42A62">
        <w:tc>
          <w:tcPr>
            <w:tcW w:w="9450" w:type="dxa"/>
          </w:tcPr>
          <w:p w:rsidR="004E17A4" w:rsidRPr="00C42A62" w:rsidRDefault="004E17A4" w:rsidP="00DF5342">
            <w:pPr>
              <w:rPr>
                <w:sz w:val="22"/>
                <w:szCs w:val="22"/>
              </w:rPr>
            </w:pPr>
            <w:r w:rsidRPr="00C42A62">
              <w:rPr>
                <w:sz w:val="22"/>
                <w:szCs w:val="22"/>
              </w:rPr>
              <w:t>Institution</w:t>
            </w:r>
            <w:r w:rsidRPr="00C42A62">
              <w:rPr>
                <w:sz w:val="22"/>
                <w:szCs w:val="22"/>
              </w:rPr>
              <w:tab/>
            </w:r>
            <w:r w:rsidR="00DF5342">
              <w:rPr>
                <w:sz w:val="22"/>
                <w:szCs w:val="22"/>
              </w:rPr>
              <w:t>University of Dammam</w:t>
            </w:r>
            <w:r w:rsidRPr="00C42A62">
              <w:rPr>
                <w:sz w:val="22"/>
                <w:szCs w:val="22"/>
              </w:rPr>
              <w:tab/>
            </w:r>
            <w:r w:rsidR="00A6195D" w:rsidRPr="00C42A62">
              <w:rPr>
                <w:sz w:val="22"/>
                <w:szCs w:val="22"/>
              </w:rPr>
              <w:t xml:space="preserve">                                      </w:t>
            </w:r>
            <w:r w:rsidR="00DF5342">
              <w:rPr>
                <w:sz w:val="22"/>
                <w:szCs w:val="22"/>
              </w:rPr>
              <w:t xml:space="preserve">         Jan 2014</w:t>
            </w:r>
          </w:p>
        </w:tc>
      </w:tr>
      <w:tr w:rsidR="004E17A4" w:rsidRPr="00C42A62">
        <w:tc>
          <w:tcPr>
            <w:tcW w:w="9450" w:type="dxa"/>
          </w:tcPr>
          <w:p w:rsidR="004E17A4" w:rsidRPr="00C42A62" w:rsidRDefault="004E17A4" w:rsidP="008D6EF7">
            <w:pPr>
              <w:rPr>
                <w:sz w:val="22"/>
                <w:szCs w:val="22"/>
              </w:rPr>
            </w:pPr>
            <w:r w:rsidRPr="00C42A62">
              <w:rPr>
                <w:sz w:val="22"/>
                <w:szCs w:val="22"/>
              </w:rPr>
              <w:t xml:space="preserve">College/Department </w:t>
            </w:r>
            <w:r w:rsidR="00DF5342">
              <w:rPr>
                <w:sz w:val="22"/>
                <w:szCs w:val="22"/>
              </w:rPr>
              <w:t xml:space="preserve"> College of Dentistry, Restorative Dental Science Department </w:t>
            </w:r>
          </w:p>
        </w:tc>
      </w:tr>
    </w:tbl>
    <w:p w:rsidR="00B15CC9" w:rsidRPr="00C42A62" w:rsidRDefault="00B15CC9" w:rsidP="004E17A4">
      <w:pPr>
        <w:rPr>
          <w:sz w:val="22"/>
          <w:szCs w:val="22"/>
        </w:rPr>
      </w:pPr>
    </w:p>
    <w:p w:rsidR="004E17A4" w:rsidRPr="00C42A62" w:rsidRDefault="004E17A4" w:rsidP="004E17A4">
      <w:pPr>
        <w:rPr>
          <w:b/>
          <w:bCs/>
          <w:sz w:val="22"/>
          <w:szCs w:val="22"/>
        </w:rPr>
      </w:pPr>
      <w:r w:rsidRPr="00C42A62">
        <w:rPr>
          <w:b/>
          <w:bCs/>
          <w:sz w:val="22"/>
          <w:szCs w:val="22"/>
        </w:rPr>
        <w:t>A</w:t>
      </w:r>
      <w:r w:rsidR="00B15CC9" w:rsidRPr="00C42A62">
        <w:rPr>
          <w:b/>
          <w:bCs/>
          <w:sz w:val="22"/>
          <w:szCs w:val="22"/>
        </w:rPr>
        <w:t>.</w:t>
      </w:r>
      <w:r w:rsidRPr="00C42A62">
        <w:rPr>
          <w:b/>
          <w:bCs/>
          <w:sz w:val="22"/>
          <w:szCs w:val="22"/>
        </w:rPr>
        <w:t xml:space="preserve"> Course Identification and General Information</w:t>
      </w:r>
    </w:p>
    <w:p w:rsidR="00B15CC9" w:rsidRPr="00C42A62" w:rsidRDefault="00B15CC9"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C42A62">
        <w:tc>
          <w:tcPr>
            <w:tcW w:w="9450" w:type="dxa"/>
          </w:tcPr>
          <w:p w:rsidR="004E17A4" w:rsidRPr="00C42A62" w:rsidRDefault="004E17A4" w:rsidP="008D6EF7">
            <w:pPr>
              <w:rPr>
                <w:sz w:val="22"/>
                <w:szCs w:val="22"/>
              </w:rPr>
            </w:pPr>
            <w:r w:rsidRPr="00C42A62">
              <w:rPr>
                <w:sz w:val="22"/>
                <w:szCs w:val="22"/>
              </w:rPr>
              <w:t>1.  Course title and code:</w:t>
            </w:r>
          </w:p>
          <w:p w:rsidR="00A6195D" w:rsidRPr="00C42A62" w:rsidRDefault="00DF5342" w:rsidP="008D6EF7">
            <w:pPr>
              <w:rPr>
                <w:sz w:val="22"/>
                <w:szCs w:val="22"/>
              </w:rPr>
            </w:pPr>
            <w:r>
              <w:rPr>
                <w:sz w:val="22"/>
                <w:szCs w:val="22"/>
              </w:rPr>
              <w:t>Dental Morphology (RDS-232)</w:t>
            </w:r>
          </w:p>
        </w:tc>
      </w:tr>
      <w:tr w:rsidR="004E17A4" w:rsidRPr="00C42A62">
        <w:tc>
          <w:tcPr>
            <w:tcW w:w="9450" w:type="dxa"/>
          </w:tcPr>
          <w:p w:rsidR="004E17A4" w:rsidRPr="00C42A62" w:rsidRDefault="004E17A4" w:rsidP="008D6EF7">
            <w:pPr>
              <w:rPr>
                <w:sz w:val="22"/>
                <w:szCs w:val="22"/>
              </w:rPr>
            </w:pPr>
            <w:r w:rsidRPr="00C42A62">
              <w:rPr>
                <w:sz w:val="22"/>
                <w:szCs w:val="22"/>
              </w:rPr>
              <w:t>2.  Credit hours</w:t>
            </w:r>
            <w:r w:rsidR="00DF5342">
              <w:rPr>
                <w:sz w:val="22"/>
                <w:szCs w:val="22"/>
              </w:rPr>
              <w:t xml:space="preserve">      3 </w:t>
            </w:r>
            <w:proofErr w:type="spellStart"/>
            <w:r w:rsidR="00DF5342">
              <w:rPr>
                <w:sz w:val="22"/>
                <w:szCs w:val="22"/>
              </w:rPr>
              <w:t>Hrs</w:t>
            </w:r>
            <w:proofErr w:type="spellEnd"/>
            <w:r w:rsidR="00DF5342">
              <w:rPr>
                <w:sz w:val="22"/>
                <w:szCs w:val="22"/>
              </w:rPr>
              <w:t xml:space="preserve"> </w:t>
            </w:r>
          </w:p>
        </w:tc>
      </w:tr>
      <w:tr w:rsidR="004E17A4" w:rsidRPr="00C42A62">
        <w:tc>
          <w:tcPr>
            <w:tcW w:w="9450" w:type="dxa"/>
          </w:tcPr>
          <w:p w:rsidR="004E17A4" w:rsidRPr="00C42A62" w:rsidRDefault="004E17A4" w:rsidP="008D6EF7">
            <w:pPr>
              <w:rPr>
                <w:sz w:val="22"/>
                <w:szCs w:val="22"/>
              </w:rPr>
            </w:pPr>
            <w:r w:rsidRPr="00C42A62">
              <w:rPr>
                <w:sz w:val="22"/>
                <w:szCs w:val="22"/>
              </w:rPr>
              <w:t xml:space="preserve">3.  Program(s) in which the course is offered. </w:t>
            </w:r>
          </w:p>
          <w:p w:rsidR="004E17A4" w:rsidRPr="00C42A62" w:rsidRDefault="00331FCE" w:rsidP="008D6EF7">
            <w:pPr>
              <w:rPr>
                <w:sz w:val="22"/>
                <w:szCs w:val="22"/>
              </w:rPr>
            </w:pPr>
            <w:r>
              <w:rPr>
                <w:sz w:val="22"/>
                <w:szCs w:val="22"/>
              </w:rPr>
              <w:t>Bachelor of Dental Surgery</w:t>
            </w:r>
          </w:p>
        </w:tc>
      </w:tr>
      <w:tr w:rsidR="004E17A4" w:rsidRPr="00C42A62">
        <w:tc>
          <w:tcPr>
            <w:tcW w:w="9450" w:type="dxa"/>
          </w:tcPr>
          <w:p w:rsidR="004E17A4" w:rsidRPr="00C42A62" w:rsidRDefault="004E17A4" w:rsidP="008D6EF7">
            <w:pPr>
              <w:rPr>
                <w:sz w:val="22"/>
                <w:szCs w:val="22"/>
              </w:rPr>
            </w:pPr>
            <w:r w:rsidRPr="00C42A62">
              <w:rPr>
                <w:sz w:val="22"/>
                <w:szCs w:val="22"/>
              </w:rPr>
              <w:t>4.  Name of faculty member responsible for the course</w:t>
            </w:r>
          </w:p>
          <w:p w:rsidR="004E17A4" w:rsidRPr="00C42A62" w:rsidRDefault="00DF5342" w:rsidP="008D6EF7">
            <w:pPr>
              <w:rPr>
                <w:sz w:val="22"/>
                <w:szCs w:val="22"/>
              </w:rPr>
            </w:pPr>
            <w:r>
              <w:rPr>
                <w:sz w:val="22"/>
                <w:szCs w:val="22"/>
              </w:rPr>
              <w:t xml:space="preserve">Dr. </w:t>
            </w:r>
            <w:proofErr w:type="spellStart"/>
            <w:r>
              <w:rPr>
                <w:sz w:val="22"/>
                <w:szCs w:val="22"/>
              </w:rPr>
              <w:t>Rasha</w:t>
            </w:r>
            <w:proofErr w:type="spellEnd"/>
            <w:r>
              <w:rPr>
                <w:sz w:val="22"/>
                <w:szCs w:val="22"/>
              </w:rPr>
              <w:t xml:space="preserve"> </w:t>
            </w:r>
            <w:proofErr w:type="spellStart"/>
            <w:r>
              <w:rPr>
                <w:sz w:val="22"/>
                <w:szCs w:val="22"/>
              </w:rPr>
              <w:t>Numan</w:t>
            </w:r>
            <w:proofErr w:type="spellEnd"/>
            <w:r>
              <w:rPr>
                <w:sz w:val="22"/>
                <w:szCs w:val="22"/>
              </w:rPr>
              <w:t xml:space="preserve"> </w:t>
            </w:r>
            <w:proofErr w:type="spellStart"/>
            <w:r>
              <w:rPr>
                <w:sz w:val="22"/>
                <w:szCs w:val="22"/>
              </w:rPr>
              <w:t>AlSheikh</w:t>
            </w:r>
            <w:proofErr w:type="spellEnd"/>
          </w:p>
        </w:tc>
      </w:tr>
      <w:tr w:rsidR="004E17A4" w:rsidRPr="00C42A62">
        <w:tc>
          <w:tcPr>
            <w:tcW w:w="9450" w:type="dxa"/>
          </w:tcPr>
          <w:p w:rsidR="00DF5342" w:rsidRDefault="004E17A4" w:rsidP="008D6EF7">
            <w:pPr>
              <w:rPr>
                <w:sz w:val="22"/>
                <w:szCs w:val="22"/>
              </w:rPr>
            </w:pPr>
            <w:r w:rsidRPr="00C42A62">
              <w:rPr>
                <w:sz w:val="22"/>
                <w:szCs w:val="22"/>
              </w:rPr>
              <w:t>5.  Level/year at which this course is offered</w:t>
            </w:r>
          </w:p>
          <w:p w:rsidR="004E17A4" w:rsidRPr="00C42A62" w:rsidRDefault="00DF5342" w:rsidP="008D6EF7">
            <w:pPr>
              <w:rPr>
                <w:sz w:val="22"/>
                <w:szCs w:val="22"/>
              </w:rPr>
            </w:pPr>
            <w:r>
              <w:rPr>
                <w:sz w:val="22"/>
                <w:szCs w:val="22"/>
              </w:rPr>
              <w:t>2</w:t>
            </w:r>
            <w:r w:rsidRPr="00DF5342">
              <w:rPr>
                <w:sz w:val="22"/>
                <w:szCs w:val="22"/>
                <w:vertAlign w:val="superscript"/>
              </w:rPr>
              <w:t>nd</w:t>
            </w:r>
            <w:r>
              <w:rPr>
                <w:sz w:val="22"/>
                <w:szCs w:val="22"/>
              </w:rPr>
              <w:t xml:space="preserve"> year – 2</w:t>
            </w:r>
            <w:r w:rsidRPr="00DF5342">
              <w:rPr>
                <w:sz w:val="22"/>
                <w:szCs w:val="22"/>
                <w:vertAlign w:val="superscript"/>
              </w:rPr>
              <w:t>nd</w:t>
            </w:r>
            <w:r>
              <w:rPr>
                <w:sz w:val="22"/>
                <w:szCs w:val="22"/>
              </w:rPr>
              <w:t xml:space="preserve"> semester </w:t>
            </w:r>
          </w:p>
        </w:tc>
      </w:tr>
      <w:tr w:rsidR="004E17A4" w:rsidRPr="00C42A62">
        <w:tc>
          <w:tcPr>
            <w:tcW w:w="9450" w:type="dxa"/>
          </w:tcPr>
          <w:p w:rsidR="004E17A4" w:rsidRPr="00C42A62" w:rsidRDefault="004E17A4" w:rsidP="008D6EF7">
            <w:pPr>
              <w:rPr>
                <w:sz w:val="22"/>
                <w:szCs w:val="22"/>
              </w:rPr>
            </w:pPr>
            <w:r w:rsidRPr="00C42A62">
              <w:rPr>
                <w:sz w:val="22"/>
                <w:szCs w:val="22"/>
              </w:rPr>
              <w:t>6.  Pre-requisites for this course (if any)</w:t>
            </w:r>
          </w:p>
          <w:p w:rsidR="004E17A4" w:rsidRPr="00C42A62" w:rsidRDefault="00DF5342" w:rsidP="008D6EF7">
            <w:pPr>
              <w:rPr>
                <w:sz w:val="22"/>
                <w:szCs w:val="22"/>
              </w:rPr>
            </w:pPr>
            <w:r w:rsidRPr="00F31FEF">
              <w:rPr>
                <w:rFonts w:asciiTheme="majorBidi" w:hAnsiTheme="majorBidi" w:cstheme="majorBidi"/>
                <w:sz w:val="20"/>
                <w:szCs w:val="20"/>
              </w:rPr>
              <w:t>BIOL 102; ENGL 101: CHEM 112; DTEDU 111; PHYS 122; DTEDU 121; ENGL 132</w:t>
            </w:r>
          </w:p>
        </w:tc>
      </w:tr>
      <w:tr w:rsidR="004E17A4" w:rsidRPr="00C42A62">
        <w:tc>
          <w:tcPr>
            <w:tcW w:w="9450" w:type="dxa"/>
          </w:tcPr>
          <w:p w:rsidR="004E17A4" w:rsidRPr="00C42A62" w:rsidRDefault="004E17A4" w:rsidP="008D6EF7">
            <w:pPr>
              <w:rPr>
                <w:sz w:val="22"/>
                <w:szCs w:val="22"/>
              </w:rPr>
            </w:pPr>
            <w:r w:rsidRPr="00C42A62">
              <w:rPr>
                <w:sz w:val="22"/>
                <w:szCs w:val="22"/>
              </w:rPr>
              <w:t>7.  Co-requisites for this course (if any)</w:t>
            </w:r>
          </w:p>
          <w:p w:rsidR="004E17A4" w:rsidRPr="00C42A62" w:rsidRDefault="00DF5342" w:rsidP="008D6EF7">
            <w:pPr>
              <w:rPr>
                <w:sz w:val="22"/>
                <w:szCs w:val="22"/>
              </w:rPr>
            </w:pPr>
            <w:r>
              <w:rPr>
                <w:sz w:val="22"/>
                <w:szCs w:val="22"/>
              </w:rPr>
              <w:t>Non</w:t>
            </w:r>
          </w:p>
        </w:tc>
      </w:tr>
      <w:tr w:rsidR="004E17A4" w:rsidRPr="00C42A62">
        <w:tc>
          <w:tcPr>
            <w:tcW w:w="9450" w:type="dxa"/>
          </w:tcPr>
          <w:p w:rsidR="004E17A4" w:rsidRPr="00C42A62" w:rsidRDefault="004E17A4" w:rsidP="008D6EF7">
            <w:pPr>
              <w:rPr>
                <w:sz w:val="22"/>
                <w:szCs w:val="22"/>
              </w:rPr>
            </w:pPr>
            <w:r w:rsidRPr="00C42A62">
              <w:rPr>
                <w:sz w:val="22"/>
                <w:szCs w:val="22"/>
              </w:rPr>
              <w:t>8.  Location if not on main campus</w:t>
            </w:r>
          </w:p>
          <w:p w:rsidR="004E17A4" w:rsidRPr="00C42A62" w:rsidRDefault="00DF5342" w:rsidP="008D6EF7">
            <w:pPr>
              <w:rPr>
                <w:sz w:val="22"/>
                <w:szCs w:val="22"/>
              </w:rPr>
            </w:pPr>
            <w:r>
              <w:rPr>
                <w:sz w:val="22"/>
                <w:szCs w:val="22"/>
              </w:rPr>
              <w:t xml:space="preserve">College of Dentistry </w:t>
            </w:r>
          </w:p>
        </w:tc>
      </w:tr>
      <w:tr w:rsidR="009370F7" w:rsidRPr="00C42A62">
        <w:tc>
          <w:tcPr>
            <w:tcW w:w="9450" w:type="dxa"/>
          </w:tcPr>
          <w:p w:rsidR="009370F7" w:rsidRPr="00C42A62" w:rsidRDefault="009370F7" w:rsidP="008D6EF7">
            <w:pPr>
              <w:rPr>
                <w:sz w:val="22"/>
                <w:szCs w:val="22"/>
              </w:rPr>
            </w:pPr>
            <w:r w:rsidRPr="00C42A62">
              <w:rPr>
                <w:sz w:val="22"/>
                <w:szCs w:val="22"/>
              </w:rPr>
              <w:t>9.  Mode of Instruction (mark all that apply)</w:t>
            </w:r>
          </w:p>
          <w:p w:rsidR="009370F7" w:rsidRPr="00C42A62" w:rsidRDefault="00F066CA" w:rsidP="008D6EF7">
            <w:pPr>
              <w:rPr>
                <w:sz w:val="22"/>
                <w:szCs w:val="22"/>
              </w:rPr>
            </w:pP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2331720</wp:posOffset>
                      </wp:positionH>
                      <wp:positionV relativeFrom="paragraph">
                        <wp:posOffset>102235</wp:posOffset>
                      </wp:positionV>
                      <wp:extent cx="454025" cy="227330"/>
                      <wp:effectExtent l="9525" t="12065" r="12700" b="825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3.6pt;margin-top:8.05pt;width:35.75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" filled="f"/>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4489450</wp:posOffset>
                      </wp:positionH>
                      <wp:positionV relativeFrom="paragraph">
                        <wp:posOffset>134620</wp:posOffset>
                      </wp:positionV>
                      <wp:extent cx="454025" cy="227330"/>
                      <wp:effectExtent l="5080" t="6350" r="762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3.5pt;margin-top:10.6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" filled="f"/>
                  </w:pict>
                </mc:Fallback>
              </mc:AlternateContent>
            </w:r>
          </w:p>
          <w:p w:rsidR="009370F7" w:rsidRPr="00C42A62" w:rsidRDefault="009370F7" w:rsidP="00DF5342">
            <w:pPr>
              <w:tabs>
                <w:tab w:val="left" w:pos="7506"/>
              </w:tabs>
              <w:rPr>
                <w:sz w:val="22"/>
                <w:szCs w:val="22"/>
              </w:rPr>
            </w:pPr>
            <w:r w:rsidRPr="00C42A62">
              <w:rPr>
                <w:sz w:val="22"/>
                <w:szCs w:val="22"/>
              </w:rPr>
              <w:t xml:space="preserve">     a. </w:t>
            </w:r>
            <w:r w:rsidR="00BE7C71" w:rsidRPr="00C42A62">
              <w:rPr>
                <w:sz w:val="22"/>
                <w:szCs w:val="22"/>
              </w:rPr>
              <w:t>T</w:t>
            </w:r>
            <w:r w:rsidRPr="00C42A62">
              <w:rPr>
                <w:sz w:val="22"/>
                <w:szCs w:val="22"/>
              </w:rPr>
              <w:t xml:space="preserve">raditional classroom               </w:t>
            </w:r>
            <w:r w:rsidR="00DF5342">
              <w:rPr>
                <w:sz w:val="22"/>
                <w:szCs w:val="22"/>
              </w:rPr>
              <w:t xml:space="preserve">      </w:t>
            </w:r>
            <w:r w:rsidRPr="00C42A62">
              <w:rPr>
                <w:sz w:val="22"/>
                <w:szCs w:val="22"/>
              </w:rPr>
              <w:t xml:space="preserve">        </w:t>
            </w:r>
            <w:r w:rsidR="00DF5342">
              <w:rPr>
                <w:sz w:val="22"/>
                <w:szCs w:val="22"/>
              </w:rPr>
              <w:t xml:space="preserve">    </w:t>
            </w:r>
            <w:r w:rsidRPr="00C42A62">
              <w:rPr>
                <w:sz w:val="22"/>
                <w:szCs w:val="22"/>
              </w:rPr>
              <w:t xml:space="preserve">        </w:t>
            </w:r>
            <w:r w:rsidR="00BE7C71" w:rsidRPr="00C42A62">
              <w:rPr>
                <w:sz w:val="22"/>
                <w:szCs w:val="22"/>
              </w:rPr>
              <w:t xml:space="preserve"> </w:t>
            </w:r>
            <w:r w:rsidR="00DF5342">
              <w:rPr>
                <w:sz w:val="22"/>
                <w:szCs w:val="22"/>
              </w:rPr>
              <w:t xml:space="preserve">What percentage?                </w:t>
            </w:r>
          </w:p>
          <w:p w:rsidR="009370F7" w:rsidRPr="00C42A62" w:rsidRDefault="00F066CA" w:rsidP="008D6EF7">
            <w:pPr>
              <w:rPr>
                <w:sz w:val="22"/>
                <w:szCs w:val="22"/>
              </w:rPr>
            </w:pP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2331720</wp:posOffset>
                      </wp:positionH>
                      <wp:positionV relativeFrom="paragraph">
                        <wp:posOffset>123825</wp:posOffset>
                      </wp:positionV>
                      <wp:extent cx="454025" cy="227330"/>
                      <wp:effectExtent l="9525" t="12065" r="12700" b="825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3.6pt;margin-top:9.75pt;width:35.75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OPeAIAAPs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" filled="f"/>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4489450</wp:posOffset>
                      </wp:positionH>
                      <wp:positionV relativeFrom="paragraph">
                        <wp:posOffset>97155</wp:posOffset>
                      </wp:positionV>
                      <wp:extent cx="454025" cy="227330"/>
                      <wp:effectExtent l="5080" t="13970" r="7620" b="635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3.5pt;margin-top:7.6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12eQIAAPw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" filled="f"/>
                  </w:pict>
                </mc:Fallback>
              </mc:AlternateContent>
            </w:r>
          </w:p>
          <w:p w:rsidR="009370F7" w:rsidRPr="00C42A62" w:rsidRDefault="00BE7C71" w:rsidP="009370F7">
            <w:pPr>
              <w:rPr>
                <w:sz w:val="22"/>
                <w:szCs w:val="22"/>
              </w:rPr>
            </w:pPr>
            <w:r w:rsidRPr="00C42A62">
              <w:rPr>
                <w:sz w:val="22"/>
                <w:szCs w:val="22"/>
              </w:rPr>
              <w:t xml:space="preserve">     </w:t>
            </w:r>
            <w:proofErr w:type="gramStart"/>
            <w:r w:rsidRPr="00C42A62">
              <w:rPr>
                <w:sz w:val="22"/>
                <w:szCs w:val="22"/>
              </w:rPr>
              <w:t>b</w:t>
            </w:r>
            <w:proofErr w:type="gramEnd"/>
            <w:r w:rsidRPr="00C42A62">
              <w:rPr>
                <w:sz w:val="22"/>
                <w:szCs w:val="22"/>
              </w:rPr>
              <w:t>. B</w:t>
            </w:r>
            <w:r w:rsidR="009370F7" w:rsidRPr="00C42A62">
              <w:rPr>
                <w:sz w:val="22"/>
                <w:szCs w:val="22"/>
              </w:rPr>
              <w:t xml:space="preserve">lended (traditional and online)      </w:t>
            </w:r>
            <w:r w:rsidR="00DF5342">
              <w:rPr>
                <w:sz w:val="22"/>
                <w:szCs w:val="22"/>
              </w:rPr>
              <w:t xml:space="preserve">     </w:t>
            </w:r>
            <w:r w:rsidR="009370F7" w:rsidRPr="00C42A62">
              <w:rPr>
                <w:sz w:val="22"/>
                <w:szCs w:val="22"/>
              </w:rPr>
              <w:t xml:space="preserve"> </w:t>
            </w:r>
            <w:r w:rsidR="00DF5342">
              <w:rPr>
                <w:sz w:val="22"/>
                <w:szCs w:val="22"/>
              </w:rPr>
              <w:sym w:font="Symbol" w:char="F0D6"/>
            </w:r>
            <w:r w:rsidR="009370F7" w:rsidRPr="00C42A62">
              <w:rPr>
                <w:sz w:val="22"/>
                <w:szCs w:val="22"/>
              </w:rPr>
              <w:t xml:space="preserve"> </w:t>
            </w:r>
            <w:r w:rsidR="00DF5342">
              <w:rPr>
                <w:sz w:val="22"/>
                <w:szCs w:val="22"/>
              </w:rPr>
              <w:t xml:space="preserve">  </w:t>
            </w:r>
            <w:r w:rsidR="009370F7" w:rsidRPr="00C42A62">
              <w:rPr>
                <w:sz w:val="22"/>
                <w:szCs w:val="22"/>
              </w:rPr>
              <w:t xml:space="preserve">        </w:t>
            </w:r>
            <w:r w:rsidRPr="00C42A62">
              <w:rPr>
                <w:sz w:val="22"/>
                <w:szCs w:val="22"/>
              </w:rPr>
              <w:t xml:space="preserve"> </w:t>
            </w:r>
            <w:r w:rsidR="009370F7" w:rsidRPr="00C42A62">
              <w:rPr>
                <w:sz w:val="22"/>
                <w:szCs w:val="22"/>
              </w:rPr>
              <w:t>What percentage?</w:t>
            </w:r>
            <w:r w:rsidR="00DF5342">
              <w:rPr>
                <w:sz w:val="22"/>
                <w:szCs w:val="22"/>
              </w:rPr>
              <w:t xml:space="preserve">                 </w:t>
            </w:r>
            <w:r w:rsidR="005E6C2F">
              <w:rPr>
                <w:sz w:val="22"/>
                <w:szCs w:val="22"/>
              </w:rPr>
              <w:t>5</w:t>
            </w:r>
            <w:r w:rsidR="00331FCE">
              <w:rPr>
                <w:sz w:val="22"/>
                <w:szCs w:val="22"/>
              </w:rPr>
              <w:t>0%</w:t>
            </w:r>
          </w:p>
          <w:p w:rsidR="009370F7" w:rsidRPr="00C42A62" w:rsidRDefault="00F066CA" w:rsidP="008D6EF7">
            <w:pPr>
              <w:rPr>
                <w:sz w:val="22"/>
                <w:szCs w:val="22"/>
              </w:rPr>
            </w:pP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2331720</wp:posOffset>
                      </wp:positionH>
                      <wp:positionV relativeFrom="paragraph">
                        <wp:posOffset>145415</wp:posOffset>
                      </wp:positionV>
                      <wp:extent cx="454025" cy="227330"/>
                      <wp:effectExtent l="9525" t="13335" r="12700" b="698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3.6pt;margin-top:11.45pt;width:35.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NeAIAAPs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" filled="f"/>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4489450</wp:posOffset>
                      </wp:positionH>
                      <wp:positionV relativeFrom="paragraph">
                        <wp:posOffset>81280</wp:posOffset>
                      </wp:positionV>
                      <wp:extent cx="454025" cy="227330"/>
                      <wp:effectExtent l="5080" t="6350" r="7620" b="1397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3.5pt;margin-top:6.4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" filled="f"/>
                  </w:pict>
                </mc:Fallback>
              </mc:AlternateContent>
            </w:r>
          </w:p>
          <w:p w:rsidR="009370F7" w:rsidRPr="00C42A62" w:rsidRDefault="009370F7" w:rsidP="009370F7">
            <w:pPr>
              <w:rPr>
                <w:sz w:val="22"/>
                <w:szCs w:val="22"/>
              </w:rPr>
            </w:pPr>
            <w:r w:rsidRPr="00C42A62">
              <w:rPr>
                <w:sz w:val="22"/>
                <w:szCs w:val="22"/>
              </w:rPr>
              <w:t xml:space="preserve">     </w:t>
            </w:r>
            <w:proofErr w:type="gramStart"/>
            <w:r w:rsidRPr="00C42A62">
              <w:rPr>
                <w:sz w:val="22"/>
                <w:szCs w:val="22"/>
              </w:rPr>
              <w:t>c.  e</w:t>
            </w:r>
            <w:proofErr w:type="gramEnd"/>
            <w:r w:rsidRPr="00C42A62">
              <w:rPr>
                <w:sz w:val="22"/>
                <w:szCs w:val="22"/>
              </w:rPr>
              <w:t xml:space="preserve">-learning                                                          </w:t>
            </w:r>
            <w:r w:rsidR="00BE7C71" w:rsidRPr="00C42A62">
              <w:rPr>
                <w:sz w:val="22"/>
                <w:szCs w:val="22"/>
              </w:rPr>
              <w:t xml:space="preserve"> </w:t>
            </w:r>
            <w:r w:rsidRPr="00C42A62">
              <w:rPr>
                <w:sz w:val="22"/>
                <w:szCs w:val="22"/>
              </w:rPr>
              <w:t>What percentage?</w:t>
            </w:r>
            <w:r w:rsidR="00DF5342">
              <w:rPr>
                <w:sz w:val="22"/>
                <w:szCs w:val="22"/>
              </w:rPr>
              <w:t xml:space="preserve">                  </w:t>
            </w:r>
          </w:p>
          <w:p w:rsidR="009370F7" w:rsidRPr="00C42A62" w:rsidRDefault="00F066CA" w:rsidP="009370F7">
            <w:p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4489450</wp:posOffset>
                      </wp:positionH>
                      <wp:positionV relativeFrom="paragraph">
                        <wp:posOffset>113665</wp:posOffset>
                      </wp:positionV>
                      <wp:extent cx="454025" cy="227330"/>
                      <wp:effectExtent l="5080" t="7620" r="7620" b="1270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3.5pt;margin-top:8.9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" filled="f"/>
                  </w:pict>
                </mc:Fallback>
              </mc:AlternateContent>
            </w:r>
          </w:p>
          <w:p w:rsidR="009370F7" w:rsidRPr="00C42A62" w:rsidRDefault="00F066CA" w:rsidP="00BE7C71">
            <w:pPr>
              <w:rPr>
                <w:sz w:val="22"/>
                <w:szCs w:val="22"/>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2331720</wp:posOffset>
                      </wp:positionH>
                      <wp:positionV relativeFrom="paragraph">
                        <wp:posOffset>6350</wp:posOffset>
                      </wp:positionV>
                      <wp:extent cx="454025" cy="227330"/>
                      <wp:effectExtent l="9525" t="13335" r="1270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3.6pt;margin-top:.5pt;width:35.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"/>
                  </w:pict>
                </mc:Fallback>
              </mc:AlternateContent>
            </w:r>
            <w:r w:rsidR="00BE7C71" w:rsidRPr="00C42A62">
              <w:rPr>
                <w:sz w:val="22"/>
                <w:szCs w:val="22"/>
              </w:rPr>
              <w:t xml:space="preserve">     d. C</w:t>
            </w:r>
            <w:r w:rsidR="009370F7" w:rsidRPr="00C42A62">
              <w:rPr>
                <w:sz w:val="22"/>
                <w:szCs w:val="22"/>
              </w:rPr>
              <w:t xml:space="preserve">orrespondence                                                 </w:t>
            </w:r>
            <w:r w:rsidR="00BE7C71" w:rsidRPr="00C42A62">
              <w:rPr>
                <w:sz w:val="22"/>
                <w:szCs w:val="22"/>
              </w:rPr>
              <w:t xml:space="preserve"> </w:t>
            </w:r>
            <w:r w:rsidR="009370F7" w:rsidRPr="00C42A62">
              <w:rPr>
                <w:sz w:val="22"/>
                <w:szCs w:val="22"/>
              </w:rPr>
              <w:t>What percentage?</w:t>
            </w:r>
          </w:p>
          <w:p w:rsidR="009370F7" w:rsidRPr="00C42A62" w:rsidRDefault="00F066CA" w:rsidP="009370F7">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4489450</wp:posOffset>
                      </wp:positionH>
                      <wp:positionV relativeFrom="paragraph">
                        <wp:posOffset>165735</wp:posOffset>
                      </wp:positionV>
                      <wp:extent cx="454025" cy="227330"/>
                      <wp:effectExtent l="5080" t="9525" r="7620" b="1079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3.5pt;margin-top:13.05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BYeAIAAPo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" filled="f"/>
                  </w:pict>
                </mc:Fallback>
              </mc:AlternateContent>
            </w:r>
          </w:p>
          <w:p w:rsidR="009370F7" w:rsidRPr="00C42A62" w:rsidRDefault="00F066CA" w:rsidP="009370F7">
            <w:pPr>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2331720</wp:posOffset>
                      </wp:positionH>
                      <wp:positionV relativeFrom="paragraph">
                        <wp:posOffset>-5080</wp:posOffset>
                      </wp:positionV>
                      <wp:extent cx="454025" cy="227330"/>
                      <wp:effectExtent l="9525" t="8890" r="12700"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3.6pt;margin-top:-.4pt;width:35.7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lYdwIAAPo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" filled="f"/>
                  </w:pict>
                </mc:Fallback>
              </mc:AlternateContent>
            </w:r>
            <w:r w:rsidR="00BE7C71" w:rsidRPr="00C42A62">
              <w:rPr>
                <w:sz w:val="22"/>
                <w:szCs w:val="22"/>
              </w:rPr>
              <w:t xml:space="preserve">     f.   O</w:t>
            </w:r>
            <w:r w:rsidR="009370F7" w:rsidRPr="00C42A62">
              <w:rPr>
                <w:sz w:val="22"/>
                <w:szCs w:val="22"/>
              </w:rPr>
              <w:t xml:space="preserve">ther             </w:t>
            </w:r>
            <w:r w:rsidR="00331FCE">
              <w:rPr>
                <w:sz w:val="22"/>
                <w:szCs w:val="22"/>
              </w:rPr>
              <w:t xml:space="preserve">                        </w:t>
            </w:r>
            <w:r w:rsidR="00CC17AB">
              <w:rPr>
                <w:sz w:val="22"/>
                <w:szCs w:val="22"/>
              </w:rPr>
              <w:t xml:space="preserve">   </w:t>
            </w:r>
            <w:r w:rsidR="00331FCE">
              <w:rPr>
                <w:sz w:val="22"/>
                <w:szCs w:val="22"/>
              </w:rPr>
              <w:t xml:space="preserve">           </w:t>
            </w:r>
            <w:r w:rsidR="00CC17AB">
              <w:rPr>
                <w:sz w:val="22"/>
                <w:szCs w:val="22"/>
              </w:rPr>
              <w:sym w:font="Symbol" w:char="F0D6"/>
            </w:r>
            <w:r w:rsidR="00CC17AB">
              <w:rPr>
                <w:sz w:val="22"/>
                <w:szCs w:val="22"/>
              </w:rPr>
              <w:t xml:space="preserve">             </w:t>
            </w:r>
            <w:r w:rsidR="009370F7" w:rsidRPr="00C42A62">
              <w:rPr>
                <w:sz w:val="22"/>
                <w:szCs w:val="22"/>
              </w:rPr>
              <w:t>What percentage?</w:t>
            </w:r>
            <w:r w:rsidR="00CC17AB">
              <w:rPr>
                <w:sz w:val="22"/>
                <w:szCs w:val="22"/>
              </w:rPr>
              <w:t xml:space="preserve">                   </w:t>
            </w:r>
            <w:r w:rsidR="005E6C2F">
              <w:rPr>
                <w:sz w:val="22"/>
                <w:szCs w:val="22"/>
              </w:rPr>
              <w:t>5</w:t>
            </w:r>
            <w:r w:rsidR="00CC17AB">
              <w:rPr>
                <w:sz w:val="22"/>
                <w:szCs w:val="22"/>
              </w:rPr>
              <w:t>0%</w:t>
            </w:r>
          </w:p>
          <w:p w:rsidR="009370F7" w:rsidRPr="00C42A62" w:rsidRDefault="009370F7" w:rsidP="009370F7">
            <w:pPr>
              <w:rPr>
                <w:sz w:val="22"/>
                <w:szCs w:val="22"/>
              </w:rPr>
            </w:pPr>
          </w:p>
          <w:p w:rsidR="00A6195D" w:rsidRPr="00C42A62" w:rsidRDefault="00A6195D" w:rsidP="009370F7">
            <w:pPr>
              <w:rPr>
                <w:sz w:val="22"/>
                <w:szCs w:val="22"/>
              </w:rPr>
            </w:pPr>
          </w:p>
          <w:p w:rsidR="009370F7" w:rsidRPr="00C42A62" w:rsidRDefault="009370F7" w:rsidP="009370F7">
            <w:pPr>
              <w:rPr>
                <w:sz w:val="22"/>
                <w:szCs w:val="22"/>
              </w:rPr>
            </w:pPr>
            <w:r w:rsidRPr="00C42A62">
              <w:rPr>
                <w:sz w:val="22"/>
                <w:szCs w:val="22"/>
              </w:rPr>
              <w:t>Comments</w:t>
            </w:r>
            <w:r w:rsidR="00A6195D" w:rsidRPr="00C42A62">
              <w:rPr>
                <w:sz w:val="22"/>
                <w:szCs w:val="22"/>
              </w:rPr>
              <w:t>:</w:t>
            </w: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tc>
      </w:tr>
    </w:tbl>
    <w:p w:rsidR="004E17A4" w:rsidRPr="00C42A62" w:rsidRDefault="00C42A62" w:rsidP="004E17A4">
      <w:pPr>
        <w:rPr>
          <w:sz w:val="22"/>
          <w:szCs w:val="22"/>
        </w:rPr>
      </w:pPr>
      <w:r>
        <w:rPr>
          <w:sz w:val="22"/>
          <w:szCs w:val="22"/>
        </w:rPr>
        <w:br w:type="page"/>
      </w:r>
    </w:p>
    <w:tbl>
      <w:tblPr>
        <w:tblStyle w:val="TableGrid"/>
        <w:tblW w:w="0" w:type="auto"/>
        <w:tblLook w:val="00A0" w:firstRow="1" w:lastRow="0" w:firstColumn="1" w:lastColumn="0" w:noHBand="0" w:noVBand="0"/>
      </w:tblPr>
      <w:tblGrid>
        <w:gridCol w:w="9576"/>
      </w:tblGrid>
      <w:tr w:rsidR="001C42E5">
        <w:tc>
          <w:tcPr>
            <w:tcW w:w="9576" w:type="dxa"/>
          </w:tcPr>
          <w:p w:rsidR="001C42E5" w:rsidRDefault="001C42E5" w:rsidP="00DF5342">
            <w:pPr>
              <w:pStyle w:val="Heading7"/>
              <w:spacing w:after="240"/>
              <w:outlineLvl w:val="6"/>
              <w:rPr>
                <w:b/>
                <w:bCs/>
                <w:u w:val="single"/>
              </w:rPr>
            </w:pPr>
            <w:r>
              <w:rPr>
                <w:b/>
                <w:bCs/>
                <w:u w:val="single"/>
              </w:rPr>
              <w:lastRenderedPageBreak/>
              <w:t>Participating Faculty Members Info:</w:t>
            </w:r>
          </w:p>
          <w:p w:rsidR="001C42E5" w:rsidRPr="001C42E5" w:rsidRDefault="001C42E5" w:rsidP="001C42E5"/>
        </w:tc>
      </w:tr>
    </w:tbl>
    <w:p w:rsidR="001C42E5" w:rsidRDefault="001C42E5" w:rsidP="00DF5342">
      <w:pPr>
        <w:pStyle w:val="Heading7"/>
        <w:spacing w:after="240"/>
        <w:rPr>
          <w:b/>
          <w:bCs/>
        </w:rPr>
      </w:pPr>
      <w:bookmarkStart w:id="0" w:name="_GoBack"/>
      <w:bookmarkEnd w:id="0"/>
    </w:p>
    <w:p w:rsidR="00DF5342" w:rsidRPr="0076438F" w:rsidRDefault="00DF5342" w:rsidP="00DF5342">
      <w:pPr>
        <w:pStyle w:val="Heading7"/>
        <w:spacing w:after="240"/>
        <w:rPr>
          <w:b/>
          <w:bCs/>
          <w:sz w:val="20"/>
        </w:rPr>
      </w:pPr>
      <w:r>
        <w:rPr>
          <w:b/>
          <w:bCs/>
        </w:rPr>
        <w:t>B</w:t>
      </w:r>
      <w:r w:rsidR="001C42E5">
        <w:rPr>
          <w:b/>
          <w:bCs/>
        </w:rPr>
        <w:t>.</w:t>
      </w:r>
      <w:r>
        <w:rPr>
          <w:b/>
          <w:bCs/>
        </w:rPr>
        <w:t xml:space="preserve"> </w:t>
      </w:r>
      <w:r w:rsidRPr="0076438F">
        <w:rPr>
          <w:b/>
          <w:bCs/>
        </w:rPr>
        <w:t xml:space="preserve">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DF5342">
        <w:trPr>
          <w:cantSplit/>
          <w:trHeight w:val="690"/>
        </w:trPr>
        <w:tc>
          <w:tcPr>
            <w:tcW w:w="8640" w:type="dxa"/>
          </w:tcPr>
          <w:p w:rsidR="00DF5342" w:rsidRDefault="00DF5342" w:rsidP="00DF5342">
            <w:pPr>
              <w:pStyle w:val="Heading7"/>
              <w:numPr>
                <w:ilvl w:val="0"/>
                <w:numId w:val="1"/>
              </w:numPr>
              <w:rPr>
                <w:sz w:val="20"/>
              </w:rPr>
            </w:pPr>
            <w:r>
              <w:rPr>
                <w:sz w:val="20"/>
              </w:rPr>
              <w:t>Summary of the main learning outcomes for students enrolled in the course.</w:t>
            </w:r>
          </w:p>
          <w:p w:rsidR="00DF5342" w:rsidRPr="00C24442" w:rsidRDefault="00DF5342" w:rsidP="00DF5342"/>
          <w:p w:rsidR="00DF5342" w:rsidRPr="00C24442" w:rsidRDefault="00DF5342" w:rsidP="00DF5342">
            <w:pPr>
              <w:spacing w:line="360" w:lineRule="auto"/>
              <w:rPr>
                <w:bCs/>
                <w:sz w:val="20"/>
              </w:rPr>
            </w:pPr>
            <w:r w:rsidRPr="00C24442">
              <w:rPr>
                <w:bCs/>
                <w:sz w:val="20"/>
              </w:rPr>
              <w:t>This course is the first pre-clinical operative course. Dental anatomy and morphology provides the student with the basic didactic knowledge and technical skills prerequisites for more advanced preclinical courses follow in restorative dentistry.</w:t>
            </w:r>
          </w:p>
          <w:p w:rsidR="00DF5342" w:rsidRDefault="00DF5342" w:rsidP="00DF5342">
            <w:pPr>
              <w:rPr>
                <w:sz w:val="20"/>
              </w:rPr>
            </w:pPr>
          </w:p>
        </w:tc>
      </w:tr>
      <w:tr w:rsidR="00DF5342">
        <w:tc>
          <w:tcPr>
            <w:tcW w:w="8640" w:type="dxa"/>
          </w:tcPr>
          <w:p w:rsidR="00DF5342" w:rsidRDefault="00DF5342" w:rsidP="00DF5342">
            <w:pPr>
              <w:pStyle w:val="Heading7"/>
              <w:rPr>
                <w:sz w:val="20"/>
              </w:rPr>
            </w:pPr>
            <w:r>
              <w:rPr>
                <w:sz w:val="20"/>
              </w:rPr>
              <w:t>2.  Briefly describe any plans for developing and improving the course that are being implemented.  (</w:t>
            </w:r>
            <w:proofErr w:type="spellStart"/>
            <w:proofErr w:type="gramStart"/>
            <w:r>
              <w:rPr>
                <w:sz w:val="20"/>
              </w:rPr>
              <w:t>eg</w:t>
            </w:r>
            <w:proofErr w:type="spellEnd"/>
            <w:proofErr w:type="gramEnd"/>
            <w:r>
              <w:rPr>
                <w:sz w:val="20"/>
              </w:rPr>
              <w:t xml:space="preserve"> increased use of IT or web based reference material,  changes in content as a result of new research in the field)</w:t>
            </w:r>
          </w:p>
          <w:p w:rsidR="00DF5342" w:rsidRPr="00C24442" w:rsidRDefault="00DF5342" w:rsidP="00DF5342"/>
          <w:p w:rsidR="00DF5342" w:rsidRPr="00C24442" w:rsidRDefault="00DF5342" w:rsidP="00DF5342">
            <w:pPr>
              <w:rPr>
                <w:sz w:val="20"/>
              </w:rPr>
            </w:pPr>
            <w:r w:rsidRPr="00C24442">
              <w:rPr>
                <w:sz w:val="20"/>
              </w:rPr>
              <w:t xml:space="preserve">- Dental anatomy, soft ware </w:t>
            </w:r>
          </w:p>
          <w:p w:rsidR="00DF5342" w:rsidRPr="00C24442" w:rsidRDefault="00DF5342" w:rsidP="00DF5342">
            <w:pPr>
              <w:rPr>
                <w:sz w:val="20"/>
              </w:rPr>
            </w:pPr>
            <w:r w:rsidRPr="00C24442">
              <w:rPr>
                <w:sz w:val="20"/>
              </w:rPr>
              <w:t>- The introduction of the wax-</w:t>
            </w:r>
            <w:proofErr w:type="spellStart"/>
            <w:r w:rsidRPr="00C24442">
              <w:rPr>
                <w:sz w:val="20"/>
              </w:rPr>
              <w:t>build up</w:t>
            </w:r>
            <w:proofErr w:type="spellEnd"/>
            <w:r w:rsidRPr="00C24442">
              <w:rPr>
                <w:sz w:val="20"/>
              </w:rPr>
              <w:t xml:space="preserve"> in addition to carving technique.</w:t>
            </w:r>
          </w:p>
          <w:p w:rsidR="00DF5342" w:rsidRPr="0006374C" w:rsidRDefault="00DF5342" w:rsidP="00DF5342"/>
        </w:tc>
      </w:tr>
    </w:tbl>
    <w:p w:rsidR="00DF5342" w:rsidRDefault="00DF5342" w:rsidP="00DF5342">
      <w:pPr>
        <w:pStyle w:val="Heading9"/>
        <w:rPr>
          <w:rFonts w:ascii="Times New Roman" w:hAnsi="Times New Roman" w:cs="Times New Roman"/>
          <w:bCs/>
          <w:sz w:val="20"/>
          <w:szCs w:val="20"/>
        </w:rPr>
      </w:pPr>
      <w:r w:rsidRPr="0076438F">
        <w:rPr>
          <w:rFonts w:ascii="Times New Roman" w:hAnsi="Times New Roman" w:cs="Times New Roman"/>
          <w:b/>
          <w:bCs/>
          <w:sz w:val="24"/>
        </w:rPr>
        <w:t>C.</w:t>
      </w:r>
      <w:r w:rsidRPr="0076438F">
        <w:rPr>
          <w:rFonts w:ascii="Times New Roman" w:hAnsi="Times New Roman" w:cs="Times New Roman"/>
          <w:b/>
          <w:bCs/>
        </w:rPr>
        <w:t xml:space="preserve">  </w:t>
      </w:r>
      <w:r w:rsidRPr="0076438F">
        <w:rPr>
          <w:rFonts w:ascii="Times New Roman" w:hAnsi="Times New Roman" w:cs="Times New Roman"/>
          <w:b/>
          <w:bCs/>
          <w:sz w:val="24"/>
        </w:rPr>
        <w:t xml:space="preserve">Course </w:t>
      </w:r>
      <w:proofErr w:type="gramStart"/>
      <w:r w:rsidRPr="0076438F">
        <w:rPr>
          <w:rFonts w:ascii="Times New Roman" w:hAnsi="Times New Roman" w:cs="Times New Roman"/>
          <w:b/>
          <w:bCs/>
          <w:sz w:val="24"/>
        </w:rPr>
        <w:t>Description</w:t>
      </w:r>
      <w:r>
        <w:rPr>
          <w:rFonts w:ascii="Times New Roman" w:hAnsi="Times New Roman" w:cs="Times New Roman"/>
        </w:rPr>
        <w:t xml:space="preserve">  </w:t>
      </w:r>
      <w:r>
        <w:rPr>
          <w:rFonts w:ascii="Times New Roman" w:hAnsi="Times New Roman" w:cs="Times New Roman"/>
          <w:bCs/>
          <w:sz w:val="20"/>
          <w:szCs w:val="20"/>
        </w:rPr>
        <w:t>(</w:t>
      </w:r>
      <w:proofErr w:type="gramEnd"/>
      <w:r>
        <w:rPr>
          <w:rFonts w:ascii="Times New Roman" w:hAnsi="Times New Roman" w:cs="Times New Roman"/>
          <w:bCs/>
          <w:sz w:val="20"/>
          <w:szCs w:val="20"/>
        </w:rPr>
        <w:t>Note:  General description in the form to be used for the Bulletin or Handbook should be attached)</w:t>
      </w:r>
    </w:p>
    <w:p w:rsidR="00DF5342" w:rsidRDefault="00DF5342" w:rsidP="00DF5342">
      <w:pPr>
        <w:rPr>
          <w:lang w:bidi="ar-EG"/>
        </w:rPr>
      </w:pPr>
    </w:p>
    <w:tbl>
      <w:tblPr>
        <w:tblW w:w="11358"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143"/>
        <w:gridCol w:w="1153"/>
        <w:gridCol w:w="1260"/>
        <w:gridCol w:w="4284"/>
        <w:gridCol w:w="477"/>
        <w:gridCol w:w="423"/>
        <w:gridCol w:w="1332"/>
        <w:gridCol w:w="1494"/>
      </w:tblGrid>
      <w:tr w:rsidR="00DF5342" w:rsidTr="00F066CA">
        <w:trPr>
          <w:gridBefore w:val="1"/>
          <w:gridAfter w:val="1"/>
          <w:wBefore w:w="792" w:type="dxa"/>
          <w:wAfter w:w="1494" w:type="dxa"/>
        </w:trPr>
        <w:tc>
          <w:tcPr>
            <w:tcW w:w="9072" w:type="dxa"/>
            <w:gridSpan w:val="7"/>
          </w:tcPr>
          <w:p w:rsidR="00DF5342" w:rsidRDefault="00DF5342" w:rsidP="00DF5342">
            <w:pPr>
              <w:rPr>
                <w:sz w:val="20"/>
                <w:lang w:bidi="ar-EG"/>
              </w:rPr>
            </w:pPr>
            <w:r>
              <w:rPr>
                <w:sz w:val="20"/>
                <w:lang w:bidi="ar-EG"/>
              </w:rPr>
              <w:t xml:space="preserve">1 Topics to be Covered </w:t>
            </w:r>
          </w:p>
          <w:p w:rsidR="00DF5342" w:rsidRDefault="00DF5342" w:rsidP="00DF5342">
            <w:pPr>
              <w:rPr>
                <w:b/>
                <w:sz w:val="20"/>
                <w:lang w:bidi="ar-EG"/>
              </w:rPr>
            </w:pPr>
          </w:p>
        </w:tc>
      </w:tr>
      <w:tr w:rsidR="00DF5342" w:rsidTr="00F066CA">
        <w:trPr>
          <w:gridBefore w:val="1"/>
          <w:gridAfter w:val="1"/>
          <w:wBefore w:w="792" w:type="dxa"/>
          <w:wAfter w:w="1494" w:type="dxa"/>
          <w:cantSplit/>
        </w:trPr>
        <w:tc>
          <w:tcPr>
            <w:tcW w:w="6840" w:type="dxa"/>
            <w:gridSpan w:val="4"/>
          </w:tcPr>
          <w:p w:rsidR="00DF5342" w:rsidRDefault="00DF5342" w:rsidP="00DF5342">
            <w:pPr>
              <w:jc w:val="center"/>
              <w:rPr>
                <w:sz w:val="20"/>
                <w:lang w:val="fr-FR" w:bidi="ar-EG"/>
              </w:rPr>
            </w:pPr>
            <w:r>
              <w:rPr>
                <w:sz w:val="20"/>
                <w:lang w:val="fr-FR" w:bidi="ar-EG"/>
              </w:rPr>
              <w:t xml:space="preserve">List of </w:t>
            </w:r>
            <w:proofErr w:type="spellStart"/>
            <w:r>
              <w:rPr>
                <w:sz w:val="20"/>
                <w:lang w:val="fr-FR" w:bidi="ar-EG"/>
              </w:rPr>
              <w:t>Topics</w:t>
            </w:r>
            <w:proofErr w:type="spellEnd"/>
          </w:p>
        </w:tc>
        <w:tc>
          <w:tcPr>
            <w:tcW w:w="900" w:type="dxa"/>
            <w:gridSpan w:val="2"/>
          </w:tcPr>
          <w:p w:rsidR="00DF5342" w:rsidRDefault="00DF5342" w:rsidP="00DF5342">
            <w:pPr>
              <w:jc w:val="center"/>
              <w:rPr>
                <w:sz w:val="20"/>
                <w:lang w:bidi="ar-EG"/>
              </w:rPr>
            </w:pPr>
            <w:r>
              <w:rPr>
                <w:sz w:val="20"/>
                <w:lang w:bidi="ar-EG"/>
              </w:rPr>
              <w:t>No of</w:t>
            </w:r>
          </w:p>
          <w:p w:rsidR="00DF5342" w:rsidRDefault="00DF5342" w:rsidP="00DF5342">
            <w:pPr>
              <w:jc w:val="center"/>
              <w:rPr>
                <w:sz w:val="20"/>
                <w:lang w:bidi="ar-EG"/>
              </w:rPr>
            </w:pPr>
            <w:r>
              <w:rPr>
                <w:sz w:val="20"/>
                <w:lang w:bidi="ar-EG"/>
              </w:rPr>
              <w:t>Weeks</w:t>
            </w:r>
          </w:p>
        </w:tc>
        <w:tc>
          <w:tcPr>
            <w:tcW w:w="1332" w:type="dxa"/>
          </w:tcPr>
          <w:p w:rsidR="00DF5342" w:rsidRDefault="00DF5342" w:rsidP="00DF5342">
            <w:pPr>
              <w:jc w:val="center"/>
              <w:rPr>
                <w:sz w:val="20"/>
                <w:lang w:bidi="ar-EG"/>
              </w:rPr>
            </w:pPr>
            <w:proofErr w:type="spellStart"/>
            <w:r>
              <w:rPr>
                <w:sz w:val="20"/>
                <w:lang w:bidi="ar-EG"/>
              </w:rPr>
              <w:t>Contacthours</w:t>
            </w:r>
            <w:proofErr w:type="spellEnd"/>
            <w:r w:rsidR="005E6C2F">
              <w:rPr>
                <w:sz w:val="20"/>
                <w:lang w:bidi="ar-EG"/>
              </w:rPr>
              <w:t>/ including lab</w:t>
            </w:r>
          </w:p>
        </w:tc>
      </w:tr>
      <w:tr w:rsidR="00DF5342" w:rsidTr="00F066CA">
        <w:trPr>
          <w:gridBefore w:val="1"/>
          <w:gridAfter w:val="1"/>
          <w:wBefore w:w="792" w:type="dxa"/>
          <w:wAfter w:w="1494" w:type="dxa"/>
          <w:cantSplit/>
        </w:trPr>
        <w:tc>
          <w:tcPr>
            <w:tcW w:w="6840" w:type="dxa"/>
            <w:gridSpan w:val="4"/>
          </w:tcPr>
          <w:p w:rsidR="00DF5342" w:rsidRPr="00C24442" w:rsidRDefault="00DF5342" w:rsidP="00DF5342">
            <w:pPr>
              <w:spacing w:line="360" w:lineRule="auto"/>
              <w:rPr>
                <w:sz w:val="20"/>
              </w:rPr>
            </w:pPr>
            <w:r w:rsidRPr="00C24442">
              <w:rPr>
                <w:sz w:val="20"/>
              </w:rPr>
              <w:t>Introduction to Dental Morphology</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Pr>
        <w:tc>
          <w:tcPr>
            <w:tcW w:w="6840" w:type="dxa"/>
            <w:gridSpan w:val="4"/>
          </w:tcPr>
          <w:p w:rsidR="00DF5342" w:rsidRPr="00C24442" w:rsidRDefault="00DF5342" w:rsidP="00DF5342">
            <w:pPr>
              <w:spacing w:line="360" w:lineRule="auto"/>
              <w:rPr>
                <w:sz w:val="20"/>
              </w:rPr>
            </w:pPr>
            <w:r w:rsidRPr="00C24442">
              <w:rPr>
                <w:sz w:val="20"/>
              </w:rPr>
              <w:t xml:space="preserve">Comparative dental anatomy and geometry </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Pr>
        <w:tc>
          <w:tcPr>
            <w:tcW w:w="6840" w:type="dxa"/>
            <w:gridSpan w:val="4"/>
          </w:tcPr>
          <w:p w:rsidR="00DF5342" w:rsidRPr="00C24442" w:rsidRDefault="00DF5342" w:rsidP="00DF5342">
            <w:pPr>
              <w:spacing w:line="360" w:lineRule="auto"/>
              <w:rPr>
                <w:sz w:val="20"/>
              </w:rPr>
            </w:pPr>
            <w:r w:rsidRPr="00C24442">
              <w:rPr>
                <w:sz w:val="20"/>
              </w:rPr>
              <w:t>The permanent maxillary central and lateral incisors</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Pr>
        <w:tc>
          <w:tcPr>
            <w:tcW w:w="6840" w:type="dxa"/>
            <w:gridSpan w:val="4"/>
          </w:tcPr>
          <w:p w:rsidR="00DF5342" w:rsidRPr="00C24442" w:rsidRDefault="00DF5342" w:rsidP="00DF5342">
            <w:pPr>
              <w:spacing w:line="360" w:lineRule="auto"/>
              <w:rPr>
                <w:sz w:val="20"/>
              </w:rPr>
            </w:pPr>
            <w:r w:rsidRPr="00C24442">
              <w:rPr>
                <w:sz w:val="20"/>
              </w:rPr>
              <w:t>Dental form and function</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Pr>
        <w:tc>
          <w:tcPr>
            <w:tcW w:w="6840" w:type="dxa"/>
            <w:gridSpan w:val="4"/>
          </w:tcPr>
          <w:p w:rsidR="00DF5342" w:rsidRPr="00C24442" w:rsidRDefault="00DF5342" w:rsidP="00DF5342">
            <w:pPr>
              <w:spacing w:line="360" w:lineRule="auto"/>
              <w:rPr>
                <w:sz w:val="20"/>
              </w:rPr>
            </w:pPr>
            <w:r w:rsidRPr="00C24442">
              <w:rPr>
                <w:sz w:val="20"/>
              </w:rPr>
              <w:t>The permanent mandibular central and lateral incisors</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Pr>
        <w:tc>
          <w:tcPr>
            <w:tcW w:w="6840" w:type="dxa"/>
            <w:gridSpan w:val="4"/>
          </w:tcPr>
          <w:p w:rsidR="00DF5342" w:rsidRPr="00C24442" w:rsidRDefault="00DF5342" w:rsidP="00DF5342">
            <w:pPr>
              <w:spacing w:line="360" w:lineRule="auto"/>
              <w:rPr>
                <w:sz w:val="20"/>
              </w:rPr>
            </w:pPr>
            <w:r w:rsidRPr="00C24442">
              <w:rPr>
                <w:sz w:val="20"/>
              </w:rPr>
              <w:t>The permanent maxillary and mandibular canine</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Pr>
        <w:tc>
          <w:tcPr>
            <w:tcW w:w="6840" w:type="dxa"/>
            <w:gridSpan w:val="4"/>
          </w:tcPr>
          <w:p w:rsidR="00DF5342" w:rsidRPr="00C24442" w:rsidRDefault="00DF5342" w:rsidP="00DF5342">
            <w:pPr>
              <w:spacing w:line="360" w:lineRule="auto"/>
              <w:rPr>
                <w:sz w:val="20"/>
              </w:rPr>
            </w:pPr>
            <w:r w:rsidRPr="00C24442">
              <w:rPr>
                <w:sz w:val="20"/>
              </w:rPr>
              <w:t>The permanent maxillary 1</w:t>
            </w:r>
            <w:r w:rsidRPr="00C24442">
              <w:rPr>
                <w:sz w:val="20"/>
                <w:vertAlign w:val="superscript"/>
              </w:rPr>
              <w:t>st</w:t>
            </w:r>
            <w:r w:rsidRPr="00C24442">
              <w:rPr>
                <w:sz w:val="20"/>
              </w:rPr>
              <w:t xml:space="preserve">  &amp; 2</w:t>
            </w:r>
            <w:r w:rsidRPr="00C24442">
              <w:rPr>
                <w:sz w:val="20"/>
                <w:vertAlign w:val="superscript"/>
              </w:rPr>
              <w:t>nd</w:t>
            </w:r>
            <w:r w:rsidRPr="00C24442">
              <w:rPr>
                <w:sz w:val="20"/>
              </w:rPr>
              <w:t xml:space="preserve"> premolars</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Height w:val="369"/>
        </w:trPr>
        <w:tc>
          <w:tcPr>
            <w:tcW w:w="6840" w:type="dxa"/>
            <w:gridSpan w:val="4"/>
          </w:tcPr>
          <w:p w:rsidR="00DF5342" w:rsidRPr="00C24442" w:rsidRDefault="00DF5342" w:rsidP="00DF5342">
            <w:pPr>
              <w:spacing w:line="360" w:lineRule="auto"/>
              <w:rPr>
                <w:sz w:val="20"/>
              </w:rPr>
            </w:pPr>
            <w:r w:rsidRPr="00C24442">
              <w:rPr>
                <w:sz w:val="20"/>
              </w:rPr>
              <w:t>The permanent mandibular 1</w:t>
            </w:r>
            <w:r w:rsidRPr="00C24442">
              <w:rPr>
                <w:sz w:val="20"/>
                <w:vertAlign w:val="superscript"/>
              </w:rPr>
              <w:t>st</w:t>
            </w:r>
            <w:r w:rsidRPr="00C24442">
              <w:rPr>
                <w:sz w:val="20"/>
              </w:rPr>
              <w:t xml:space="preserve"> &amp; 2</w:t>
            </w:r>
            <w:r w:rsidRPr="00C24442">
              <w:rPr>
                <w:sz w:val="20"/>
                <w:vertAlign w:val="superscript"/>
              </w:rPr>
              <w:t>nd</w:t>
            </w:r>
            <w:r w:rsidRPr="00C24442">
              <w:rPr>
                <w:sz w:val="20"/>
              </w:rPr>
              <w:t xml:space="preserve"> premolar</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Height w:val="375"/>
        </w:trPr>
        <w:tc>
          <w:tcPr>
            <w:tcW w:w="6840" w:type="dxa"/>
            <w:gridSpan w:val="4"/>
          </w:tcPr>
          <w:p w:rsidR="00DF5342" w:rsidRPr="00C24442" w:rsidRDefault="00DF5342" w:rsidP="00DF5342">
            <w:pPr>
              <w:spacing w:line="360" w:lineRule="auto"/>
              <w:rPr>
                <w:sz w:val="20"/>
              </w:rPr>
            </w:pPr>
            <w:r w:rsidRPr="00C24442">
              <w:rPr>
                <w:sz w:val="20"/>
              </w:rPr>
              <w:t>The permanent maxillary 1</w:t>
            </w:r>
            <w:r w:rsidRPr="00C24442">
              <w:rPr>
                <w:sz w:val="20"/>
                <w:vertAlign w:val="superscript"/>
              </w:rPr>
              <w:t>st</w:t>
            </w:r>
            <w:r w:rsidRPr="00C24442">
              <w:rPr>
                <w:sz w:val="20"/>
              </w:rPr>
              <w:t xml:space="preserve"> &amp; 2</w:t>
            </w:r>
            <w:r w:rsidRPr="00C24442">
              <w:rPr>
                <w:sz w:val="20"/>
                <w:vertAlign w:val="superscript"/>
              </w:rPr>
              <w:t>nd</w:t>
            </w:r>
            <w:r w:rsidRPr="00C24442">
              <w:rPr>
                <w:sz w:val="20"/>
              </w:rPr>
              <w:t xml:space="preserve">  molar </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Height w:val="381"/>
        </w:trPr>
        <w:tc>
          <w:tcPr>
            <w:tcW w:w="6840" w:type="dxa"/>
            <w:gridSpan w:val="4"/>
          </w:tcPr>
          <w:p w:rsidR="00DF5342" w:rsidRPr="00C24442" w:rsidRDefault="00DF5342" w:rsidP="00DF5342">
            <w:pPr>
              <w:spacing w:line="360" w:lineRule="auto"/>
              <w:rPr>
                <w:sz w:val="20"/>
              </w:rPr>
            </w:pPr>
            <w:r w:rsidRPr="00C24442">
              <w:rPr>
                <w:sz w:val="20"/>
              </w:rPr>
              <w:t>The permanent mandibular 1</w:t>
            </w:r>
            <w:r w:rsidRPr="00C24442">
              <w:rPr>
                <w:sz w:val="20"/>
                <w:vertAlign w:val="superscript"/>
              </w:rPr>
              <w:t>st</w:t>
            </w:r>
            <w:r w:rsidRPr="00C24442">
              <w:rPr>
                <w:sz w:val="20"/>
              </w:rPr>
              <w:t xml:space="preserve"> &amp; 2</w:t>
            </w:r>
            <w:r w:rsidRPr="00C24442">
              <w:rPr>
                <w:sz w:val="20"/>
                <w:vertAlign w:val="superscript"/>
              </w:rPr>
              <w:t>nd</w:t>
            </w:r>
            <w:r w:rsidRPr="00C24442">
              <w:rPr>
                <w:sz w:val="20"/>
              </w:rPr>
              <w:t xml:space="preserve"> molar </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Height w:val="387"/>
        </w:trPr>
        <w:tc>
          <w:tcPr>
            <w:tcW w:w="6840" w:type="dxa"/>
            <w:gridSpan w:val="4"/>
          </w:tcPr>
          <w:p w:rsidR="00DF5342" w:rsidRPr="00C24442" w:rsidRDefault="00DF5342" w:rsidP="00DF5342">
            <w:pPr>
              <w:spacing w:line="360" w:lineRule="auto"/>
              <w:rPr>
                <w:sz w:val="20"/>
              </w:rPr>
            </w:pPr>
            <w:r w:rsidRPr="00C24442">
              <w:rPr>
                <w:sz w:val="20"/>
              </w:rPr>
              <w:t>The permanent maxillary and mandibular 3</w:t>
            </w:r>
            <w:r w:rsidRPr="00C24442">
              <w:rPr>
                <w:sz w:val="20"/>
                <w:vertAlign w:val="superscript"/>
              </w:rPr>
              <w:t>rd</w:t>
            </w:r>
            <w:r w:rsidRPr="00C24442">
              <w:rPr>
                <w:sz w:val="20"/>
              </w:rPr>
              <w:t xml:space="preserve"> molar.</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Height w:val="379"/>
        </w:trPr>
        <w:tc>
          <w:tcPr>
            <w:tcW w:w="6840" w:type="dxa"/>
            <w:gridSpan w:val="4"/>
          </w:tcPr>
          <w:p w:rsidR="00DF5342" w:rsidRPr="00C24442" w:rsidRDefault="00DF5342" w:rsidP="00DF5342">
            <w:pPr>
              <w:spacing w:line="360" w:lineRule="auto"/>
              <w:rPr>
                <w:sz w:val="20"/>
              </w:rPr>
            </w:pPr>
            <w:r w:rsidRPr="00C24442">
              <w:rPr>
                <w:sz w:val="20"/>
              </w:rPr>
              <w:lastRenderedPageBreak/>
              <w:t xml:space="preserve">Deciduous teeth </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Height w:val="385"/>
        </w:trPr>
        <w:tc>
          <w:tcPr>
            <w:tcW w:w="6840" w:type="dxa"/>
            <w:gridSpan w:val="4"/>
          </w:tcPr>
          <w:p w:rsidR="00DF5342" w:rsidRPr="00C24442" w:rsidRDefault="00DF5342" w:rsidP="00DF5342">
            <w:pPr>
              <w:spacing w:line="360" w:lineRule="auto"/>
              <w:rPr>
                <w:sz w:val="20"/>
              </w:rPr>
            </w:pPr>
            <w:r w:rsidRPr="00C24442">
              <w:rPr>
                <w:sz w:val="20"/>
              </w:rPr>
              <w:t xml:space="preserve">Pulp chamber and canals </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Height w:val="274"/>
        </w:trPr>
        <w:tc>
          <w:tcPr>
            <w:tcW w:w="6840" w:type="dxa"/>
            <w:gridSpan w:val="4"/>
          </w:tcPr>
          <w:p w:rsidR="00DF5342" w:rsidRPr="00C24442" w:rsidRDefault="00DF5342" w:rsidP="00DF5342">
            <w:pPr>
              <w:spacing w:line="360" w:lineRule="auto"/>
              <w:rPr>
                <w:sz w:val="20"/>
              </w:rPr>
            </w:pPr>
            <w:r w:rsidRPr="00C24442">
              <w:rPr>
                <w:sz w:val="20"/>
              </w:rPr>
              <w:t xml:space="preserve">Teeth articulation </w:t>
            </w:r>
          </w:p>
        </w:tc>
        <w:tc>
          <w:tcPr>
            <w:tcW w:w="900" w:type="dxa"/>
            <w:gridSpan w:val="2"/>
          </w:tcPr>
          <w:p w:rsidR="00DF5342" w:rsidRDefault="00DF5342" w:rsidP="00DF5342">
            <w:pPr>
              <w:spacing w:line="216" w:lineRule="auto"/>
              <w:jc w:val="center"/>
              <w:rPr>
                <w:sz w:val="20"/>
                <w:szCs w:val="20"/>
                <w:lang w:bidi="ar-EG"/>
              </w:rPr>
            </w:pPr>
            <w:r>
              <w:rPr>
                <w:sz w:val="20"/>
                <w:szCs w:val="20"/>
                <w:lang w:bidi="ar-EG"/>
              </w:rPr>
              <w:t>1</w:t>
            </w:r>
          </w:p>
        </w:tc>
        <w:tc>
          <w:tcPr>
            <w:tcW w:w="1332" w:type="dxa"/>
          </w:tcPr>
          <w:p w:rsidR="00DF5342" w:rsidRDefault="005E6C2F" w:rsidP="00DF5342">
            <w:pPr>
              <w:spacing w:line="216" w:lineRule="auto"/>
              <w:jc w:val="center"/>
              <w:rPr>
                <w:sz w:val="20"/>
                <w:szCs w:val="20"/>
                <w:lang w:bidi="ar-EG"/>
              </w:rPr>
            </w:pPr>
            <w:r>
              <w:rPr>
                <w:sz w:val="20"/>
                <w:szCs w:val="20"/>
                <w:lang w:bidi="ar-EG"/>
              </w:rPr>
              <w:t>4</w:t>
            </w:r>
          </w:p>
        </w:tc>
      </w:tr>
      <w:tr w:rsidR="00DF5342" w:rsidTr="00F066CA">
        <w:trPr>
          <w:gridBefore w:val="1"/>
          <w:gridAfter w:val="1"/>
          <w:wBefore w:w="792" w:type="dxa"/>
          <w:wAfter w:w="1494" w:type="dxa"/>
          <w:cantSplit/>
          <w:trHeight w:val="274"/>
        </w:trPr>
        <w:tc>
          <w:tcPr>
            <w:tcW w:w="6840" w:type="dxa"/>
            <w:gridSpan w:val="4"/>
            <w:tcBorders>
              <w:bottom w:val="single" w:sz="4" w:space="0" w:color="auto"/>
            </w:tcBorders>
          </w:tcPr>
          <w:p w:rsidR="00DF5342" w:rsidRPr="00C24442" w:rsidRDefault="00DF5342" w:rsidP="00DF5342">
            <w:pPr>
              <w:spacing w:line="360" w:lineRule="auto"/>
              <w:rPr>
                <w:sz w:val="20"/>
              </w:rPr>
            </w:pPr>
            <w:r w:rsidRPr="00C24442">
              <w:rPr>
                <w:sz w:val="20"/>
              </w:rPr>
              <w:t>Revision</w:t>
            </w:r>
          </w:p>
        </w:tc>
        <w:tc>
          <w:tcPr>
            <w:tcW w:w="900" w:type="dxa"/>
            <w:gridSpan w:val="2"/>
            <w:tcBorders>
              <w:bottom w:val="single" w:sz="4" w:space="0" w:color="auto"/>
            </w:tcBorders>
          </w:tcPr>
          <w:p w:rsidR="00DF5342" w:rsidRDefault="00DF5342" w:rsidP="00DF5342">
            <w:pPr>
              <w:spacing w:line="216" w:lineRule="auto"/>
              <w:jc w:val="center"/>
              <w:rPr>
                <w:sz w:val="20"/>
                <w:szCs w:val="20"/>
                <w:lang w:bidi="ar-EG"/>
              </w:rPr>
            </w:pPr>
            <w:r>
              <w:rPr>
                <w:sz w:val="20"/>
                <w:szCs w:val="20"/>
                <w:lang w:bidi="ar-EG"/>
              </w:rPr>
              <w:t>1</w:t>
            </w:r>
          </w:p>
        </w:tc>
        <w:tc>
          <w:tcPr>
            <w:tcW w:w="1332" w:type="dxa"/>
            <w:tcBorders>
              <w:bottom w:val="single" w:sz="4" w:space="0" w:color="auto"/>
            </w:tcBorders>
          </w:tcPr>
          <w:p w:rsidR="00DF5342" w:rsidRDefault="005E6C2F" w:rsidP="00DF5342">
            <w:pPr>
              <w:spacing w:line="216" w:lineRule="auto"/>
              <w:jc w:val="center"/>
              <w:rPr>
                <w:sz w:val="20"/>
                <w:szCs w:val="20"/>
                <w:lang w:bidi="ar-EG"/>
              </w:rPr>
            </w:pPr>
            <w:r>
              <w:rPr>
                <w:sz w:val="20"/>
                <w:szCs w:val="20"/>
                <w:lang w:bidi="ar-EG"/>
              </w:rPr>
              <w:t>4</w:t>
            </w:r>
          </w:p>
        </w:tc>
      </w:tr>
      <w:tr w:rsidR="00F066CA" w:rsidTr="00F066CA">
        <w:trPr>
          <w:gridBefore w:val="1"/>
          <w:gridAfter w:val="1"/>
          <w:wBefore w:w="792" w:type="dxa"/>
          <w:wAfter w:w="1494" w:type="dxa"/>
          <w:cantSplit/>
          <w:trHeight w:val="274"/>
        </w:trPr>
        <w:tc>
          <w:tcPr>
            <w:tcW w:w="6840" w:type="dxa"/>
            <w:gridSpan w:val="4"/>
            <w:tcBorders>
              <w:top w:val="single" w:sz="4" w:space="0" w:color="auto"/>
              <w:left w:val="nil"/>
              <w:bottom w:val="nil"/>
              <w:right w:val="nil"/>
            </w:tcBorders>
          </w:tcPr>
          <w:p w:rsidR="00F066CA" w:rsidRDefault="00F066CA" w:rsidP="00F066CA">
            <w:pPr>
              <w:spacing w:line="360" w:lineRule="auto"/>
              <w:jc w:val="center"/>
              <w:rPr>
                <w:b/>
                <w:bCs/>
                <w:sz w:val="20"/>
                <w:u w:val="single"/>
              </w:rPr>
            </w:pPr>
          </w:p>
          <w:p w:rsidR="00F066CA" w:rsidRPr="00F066CA" w:rsidRDefault="00F066CA" w:rsidP="00F066CA">
            <w:pPr>
              <w:spacing w:line="360" w:lineRule="auto"/>
              <w:jc w:val="center"/>
              <w:rPr>
                <w:b/>
                <w:bCs/>
                <w:sz w:val="20"/>
                <w:u w:val="single"/>
              </w:rPr>
            </w:pPr>
            <w:r w:rsidRPr="00F066CA">
              <w:rPr>
                <w:b/>
                <w:bCs/>
                <w:sz w:val="20"/>
              </w:rPr>
              <w:t xml:space="preserve">                             </w:t>
            </w:r>
            <w:r>
              <w:rPr>
                <w:b/>
                <w:bCs/>
                <w:sz w:val="20"/>
                <w:u w:val="single"/>
              </w:rPr>
              <w:t xml:space="preserve"> </w:t>
            </w:r>
            <w:r w:rsidRPr="00F066CA">
              <w:rPr>
                <w:b/>
                <w:bCs/>
                <w:sz w:val="20"/>
                <w:u w:val="single"/>
              </w:rPr>
              <w:t xml:space="preserve">Lectures Schedule </w:t>
            </w:r>
          </w:p>
        </w:tc>
        <w:tc>
          <w:tcPr>
            <w:tcW w:w="900" w:type="dxa"/>
            <w:gridSpan w:val="2"/>
            <w:tcBorders>
              <w:top w:val="single" w:sz="4" w:space="0" w:color="auto"/>
              <w:left w:val="nil"/>
              <w:bottom w:val="nil"/>
              <w:right w:val="nil"/>
            </w:tcBorders>
          </w:tcPr>
          <w:p w:rsidR="00F066CA" w:rsidRDefault="00F066CA" w:rsidP="00DF5342">
            <w:pPr>
              <w:spacing w:line="216" w:lineRule="auto"/>
              <w:jc w:val="center"/>
              <w:rPr>
                <w:sz w:val="20"/>
                <w:szCs w:val="20"/>
                <w:lang w:bidi="ar-EG"/>
              </w:rPr>
            </w:pPr>
          </w:p>
        </w:tc>
        <w:tc>
          <w:tcPr>
            <w:tcW w:w="1332" w:type="dxa"/>
            <w:tcBorders>
              <w:top w:val="single" w:sz="4" w:space="0" w:color="auto"/>
              <w:left w:val="nil"/>
              <w:bottom w:val="nil"/>
              <w:right w:val="nil"/>
            </w:tcBorders>
          </w:tcPr>
          <w:p w:rsidR="00F066CA" w:rsidRDefault="00F066CA" w:rsidP="00DF5342">
            <w:pPr>
              <w:spacing w:line="216" w:lineRule="auto"/>
              <w:jc w:val="center"/>
              <w:rPr>
                <w:sz w:val="20"/>
                <w:szCs w:val="20"/>
                <w:lang w:bidi="ar-EG"/>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935" w:type="dxa"/>
            <w:gridSpan w:val="2"/>
          </w:tcPr>
          <w:p w:rsidR="00F066CA" w:rsidRPr="00F066CA" w:rsidRDefault="00F066CA" w:rsidP="00F066CA">
            <w:pPr>
              <w:rPr>
                <w:b/>
                <w:sz w:val="22"/>
                <w:szCs w:val="22"/>
              </w:rPr>
            </w:pPr>
            <w:r w:rsidRPr="00F066CA">
              <w:rPr>
                <w:b/>
                <w:sz w:val="22"/>
                <w:szCs w:val="22"/>
              </w:rPr>
              <w:t>Date</w:t>
            </w:r>
          </w:p>
          <w:p w:rsidR="00F066CA" w:rsidRPr="00F066CA" w:rsidRDefault="00F066CA" w:rsidP="00F066CA">
            <w:pPr>
              <w:rPr>
                <w:b/>
                <w:sz w:val="22"/>
                <w:szCs w:val="22"/>
              </w:rPr>
            </w:pPr>
          </w:p>
        </w:tc>
        <w:tc>
          <w:tcPr>
            <w:tcW w:w="1153" w:type="dxa"/>
          </w:tcPr>
          <w:p w:rsidR="00F066CA" w:rsidRPr="00F066CA" w:rsidRDefault="00F066CA" w:rsidP="00F066CA">
            <w:pPr>
              <w:rPr>
                <w:b/>
                <w:sz w:val="22"/>
                <w:szCs w:val="22"/>
              </w:rPr>
            </w:pPr>
            <w:r w:rsidRPr="00F066CA">
              <w:rPr>
                <w:b/>
                <w:sz w:val="22"/>
                <w:szCs w:val="22"/>
              </w:rPr>
              <w:t xml:space="preserve">Time </w:t>
            </w:r>
          </w:p>
        </w:tc>
        <w:tc>
          <w:tcPr>
            <w:tcW w:w="1260" w:type="dxa"/>
          </w:tcPr>
          <w:p w:rsidR="00F066CA" w:rsidRPr="00F066CA" w:rsidRDefault="00F066CA" w:rsidP="00F066CA">
            <w:pPr>
              <w:rPr>
                <w:b/>
                <w:sz w:val="22"/>
                <w:szCs w:val="22"/>
              </w:rPr>
            </w:pPr>
            <w:r w:rsidRPr="00F066CA">
              <w:rPr>
                <w:b/>
                <w:sz w:val="22"/>
                <w:szCs w:val="22"/>
              </w:rPr>
              <w:t xml:space="preserve">Title </w:t>
            </w:r>
          </w:p>
        </w:tc>
        <w:tc>
          <w:tcPr>
            <w:tcW w:w="4761" w:type="dxa"/>
            <w:gridSpan w:val="2"/>
          </w:tcPr>
          <w:p w:rsidR="00F066CA" w:rsidRPr="00F066CA" w:rsidRDefault="00F066CA" w:rsidP="00F066CA">
            <w:pPr>
              <w:rPr>
                <w:b/>
                <w:sz w:val="22"/>
                <w:szCs w:val="22"/>
              </w:rPr>
            </w:pPr>
            <w:r w:rsidRPr="00F066CA">
              <w:rPr>
                <w:b/>
                <w:sz w:val="22"/>
                <w:szCs w:val="22"/>
              </w:rPr>
              <w:t xml:space="preserve">Objectives </w:t>
            </w:r>
          </w:p>
        </w:tc>
        <w:tc>
          <w:tcPr>
            <w:tcW w:w="3249" w:type="dxa"/>
            <w:gridSpan w:val="3"/>
          </w:tcPr>
          <w:p w:rsidR="00F066CA" w:rsidRPr="00F066CA" w:rsidRDefault="00F066CA" w:rsidP="00F066CA">
            <w:pPr>
              <w:rPr>
                <w:b/>
                <w:sz w:val="22"/>
                <w:szCs w:val="22"/>
              </w:rPr>
            </w:pPr>
            <w:r w:rsidRPr="00F066CA">
              <w:rPr>
                <w:b/>
                <w:sz w:val="22"/>
                <w:szCs w:val="22"/>
              </w:rPr>
              <w:t>ILO’s</w:t>
            </w: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8"/>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27/01/14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Introduction to Dental Morphology</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 xml:space="preserve">Nomenclature (different part of the teeth and anatomical land marks, permanent and deciduous teeth). </w:t>
            </w:r>
          </w:p>
          <w:p w:rsidR="00F066CA" w:rsidRPr="00F066CA" w:rsidRDefault="00F066CA" w:rsidP="00F066CA">
            <w:pPr>
              <w:numPr>
                <w:ilvl w:val="0"/>
                <w:numId w:val="26"/>
              </w:numPr>
              <w:rPr>
                <w:sz w:val="20"/>
                <w:szCs w:val="20"/>
              </w:rPr>
            </w:pPr>
            <w:r w:rsidRPr="00F066CA">
              <w:rPr>
                <w:sz w:val="20"/>
                <w:szCs w:val="20"/>
              </w:rPr>
              <w:t xml:space="preserve">Numbering of teeth. </w:t>
            </w:r>
          </w:p>
          <w:p w:rsidR="00F066CA" w:rsidRPr="00F066CA" w:rsidRDefault="00F066CA" w:rsidP="00F066CA">
            <w:pPr>
              <w:numPr>
                <w:ilvl w:val="0"/>
                <w:numId w:val="26"/>
              </w:numPr>
              <w:rPr>
                <w:sz w:val="20"/>
                <w:szCs w:val="20"/>
              </w:rPr>
            </w:pPr>
            <w:r w:rsidRPr="00F066CA">
              <w:rPr>
                <w:sz w:val="20"/>
                <w:szCs w:val="20"/>
              </w:rPr>
              <w:t xml:space="preserve">Four tissue of the tooth (enamel, dentin, </w:t>
            </w:r>
            <w:proofErr w:type="spellStart"/>
            <w:r w:rsidRPr="00F066CA">
              <w:rPr>
                <w:sz w:val="20"/>
                <w:szCs w:val="20"/>
              </w:rPr>
              <w:t>cementum</w:t>
            </w:r>
            <w:proofErr w:type="spellEnd"/>
            <w:r w:rsidRPr="00F066CA">
              <w:rPr>
                <w:sz w:val="20"/>
                <w:szCs w:val="20"/>
              </w:rPr>
              <w:t xml:space="preserve"> and pulp).</w:t>
            </w:r>
          </w:p>
          <w:p w:rsidR="00F066CA" w:rsidRPr="00F066CA" w:rsidRDefault="00F066CA" w:rsidP="00F066CA">
            <w:pPr>
              <w:numPr>
                <w:ilvl w:val="0"/>
                <w:numId w:val="26"/>
              </w:numPr>
              <w:rPr>
                <w:sz w:val="20"/>
                <w:szCs w:val="20"/>
              </w:rPr>
            </w:pPr>
            <w:r w:rsidRPr="00F066CA">
              <w:rPr>
                <w:sz w:val="20"/>
                <w:szCs w:val="20"/>
              </w:rPr>
              <w:t xml:space="preserve">Anatomic </w:t>
            </w:r>
            <w:proofErr w:type="spellStart"/>
            <w:r w:rsidRPr="00F066CA">
              <w:rPr>
                <w:sz w:val="20"/>
                <w:szCs w:val="20"/>
              </w:rPr>
              <w:t>Vs</w:t>
            </w:r>
            <w:proofErr w:type="spellEnd"/>
            <w:r w:rsidRPr="00F066CA">
              <w:rPr>
                <w:sz w:val="20"/>
                <w:szCs w:val="20"/>
              </w:rPr>
              <w:t xml:space="preserve"> clinical tooth crown.</w:t>
            </w:r>
          </w:p>
          <w:p w:rsidR="00F066CA" w:rsidRPr="00F066CA" w:rsidRDefault="00F066CA" w:rsidP="00F066CA">
            <w:pPr>
              <w:numPr>
                <w:ilvl w:val="0"/>
                <w:numId w:val="26"/>
              </w:numPr>
              <w:rPr>
                <w:sz w:val="20"/>
                <w:szCs w:val="20"/>
              </w:rPr>
            </w:pPr>
            <w:r w:rsidRPr="00F066CA">
              <w:rPr>
                <w:sz w:val="20"/>
                <w:szCs w:val="20"/>
              </w:rPr>
              <w:t xml:space="preserve">Division into thirds, line angels and point angles. </w:t>
            </w:r>
          </w:p>
          <w:p w:rsidR="00F066CA" w:rsidRPr="00F066CA" w:rsidRDefault="00F066CA" w:rsidP="00F066CA">
            <w:pPr>
              <w:numPr>
                <w:ilvl w:val="0"/>
                <w:numId w:val="26"/>
              </w:numPr>
              <w:rPr>
                <w:sz w:val="20"/>
                <w:szCs w:val="20"/>
              </w:rPr>
            </w:pPr>
            <w:r w:rsidRPr="00F066CA">
              <w:rPr>
                <w:sz w:val="20"/>
                <w:szCs w:val="20"/>
              </w:rPr>
              <w:t xml:space="preserve">Measurements of teeth. </w:t>
            </w:r>
          </w:p>
        </w:tc>
        <w:tc>
          <w:tcPr>
            <w:tcW w:w="3249" w:type="dxa"/>
            <w:gridSpan w:val="3"/>
            <w:vMerge w:val="restart"/>
          </w:tcPr>
          <w:p w:rsidR="00F066CA" w:rsidRPr="00F066CA" w:rsidRDefault="00F066CA" w:rsidP="00F066CA">
            <w:pPr>
              <w:numPr>
                <w:ilvl w:val="0"/>
                <w:numId w:val="26"/>
              </w:numPr>
              <w:rPr>
                <w:sz w:val="20"/>
                <w:szCs w:val="20"/>
              </w:rPr>
            </w:pPr>
            <w:r w:rsidRPr="00F066CA">
              <w:rPr>
                <w:sz w:val="20"/>
                <w:szCs w:val="20"/>
              </w:rPr>
              <w:t xml:space="preserve"> List the teeth each by its number and position. </w:t>
            </w:r>
          </w:p>
          <w:p w:rsidR="00F066CA" w:rsidRPr="00F066CA" w:rsidRDefault="00F066CA" w:rsidP="00F066CA">
            <w:pPr>
              <w:numPr>
                <w:ilvl w:val="0"/>
                <w:numId w:val="26"/>
              </w:numPr>
              <w:rPr>
                <w:sz w:val="20"/>
                <w:szCs w:val="20"/>
              </w:rPr>
            </w:pPr>
            <w:r w:rsidRPr="00F066CA">
              <w:rPr>
                <w:sz w:val="20"/>
                <w:szCs w:val="20"/>
              </w:rPr>
              <w:t>Describe the different tissues of teeth.</w:t>
            </w:r>
          </w:p>
          <w:p w:rsidR="00F066CA" w:rsidRPr="00F066CA" w:rsidRDefault="00F066CA" w:rsidP="00F066CA">
            <w:pPr>
              <w:numPr>
                <w:ilvl w:val="0"/>
                <w:numId w:val="26"/>
              </w:numPr>
              <w:rPr>
                <w:sz w:val="20"/>
                <w:szCs w:val="20"/>
              </w:rPr>
            </w:pPr>
            <w:r w:rsidRPr="00F066CA">
              <w:rPr>
                <w:sz w:val="20"/>
                <w:szCs w:val="20"/>
              </w:rPr>
              <w:t>Describe the anatomical feature and measurements of each tooth in the oral cavity.</w:t>
            </w:r>
          </w:p>
          <w:p w:rsidR="00F066CA" w:rsidRPr="00F066CA" w:rsidRDefault="00F066CA" w:rsidP="00F066CA">
            <w:pPr>
              <w:numPr>
                <w:ilvl w:val="0"/>
                <w:numId w:val="26"/>
              </w:numPr>
              <w:rPr>
                <w:sz w:val="20"/>
                <w:szCs w:val="20"/>
              </w:rPr>
            </w:pPr>
            <w:r w:rsidRPr="00F066CA">
              <w:rPr>
                <w:sz w:val="20"/>
                <w:szCs w:val="20"/>
              </w:rPr>
              <w:t xml:space="preserve">Recite the thirds, line angles and point angles of each tooth. </w:t>
            </w: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7"/>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03/02/14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 xml:space="preserve">Comparative dental anatomy and geometry </w:t>
            </w:r>
          </w:p>
        </w:tc>
        <w:tc>
          <w:tcPr>
            <w:tcW w:w="4761" w:type="dxa"/>
            <w:gridSpan w:val="2"/>
            <w:vMerge w:val="restart"/>
          </w:tcPr>
          <w:p w:rsidR="00F066CA" w:rsidRPr="00F066CA" w:rsidRDefault="00F066CA" w:rsidP="00F066CA">
            <w:pPr>
              <w:numPr>
                <w:ilvl w:val="0"/>
                <w:numId w:val="28"/>
              </w:numPr>
              <w:rPr>
                <w:sz w:val="20"/>
                <w:szCs w:val="20"/>
              </w:rPr>
            </w:pPr>
            <w:r w:rsidRPr="00F066CA">
              <w:rPr>
                <w:sz w:val="20"/>
                <w:szCs w:val="20"/>
              </w:rPr>
              <w:t>Geometries of crown outlines:</w:t>
            </w:r>
          </w:p>
          <w:p w:rsidR="00F066CA" w:rsidRPr="00F066CA" w:rsidRDefault="00F066CA" w:rsidP="00F066CA">
            <w:pPr>
              <w:rPr>
                <w:sz w:val="20"/>
                <w:szCs w:val="20"/>
              </w:rPr>
            </w:pPr>
            <w:r w:rsidRPr="00F066CA">
              <w:rPr>
                <w:sz w:val="20"/>
                <w:szCs w:val="20"/>
              </w:rPr>
              <w:t xml:space="preserve">- Facial and lingual aspect of teeth. </w:t>
            </w:r>
          </w:p>
          <w:p w:rsidR="00F066CA" w:rsidRPr="00F066CA" w:rsidRDefault="00F066CA" w:rsidP="00F066CA">
            <w:pPr>
              <w:rPr>
                <w:sz w:val="20"/>
                <w:szCs w:val="20"/>
              </w:rPr>
            </w:pPr>
            <w:r w:rsidRPr="00F066CA">
              <w:rPr>
                <w:sz w:val="20"/>
                <w:szCs w:val="20"/>
              </w:rPr>
              <w:t xml:space="preserve">- Mesial and distal aspects of anterior teeth. </w:t>
            </w:r>
          </w:p>
          <w:p w:rsidR="00F066CA" w:rsidRPr="00F066CA" w:rsidRDefault="00F066CA" w:rsidP="00F066CA">
            <w:pPr>
              <w:rPr>
                <w:sz w:val="20"/>
                <w:szCs w:val="20"/>
              </w:rPr>
            </w:pPr>
            <w:r w:rsidRPr="00F066CA">
              <w:rPr>
                <w:sz w:val="20"/>
                <w:szCs w:val="20"/>
              </w:rPr>
              <w:t xml:space="preserve">- Mesial and distal aspects of maxillary posterior teeth. </w:t>
            </w:r>
          </w:p>
          <w:p w:rsidR="00F066CA" w:rsidRPr="00F066CA" w:rsidRDefault="00F066CA" w:rsidP="00F066CA">
            <w:pPr>
              <w:rPr>
                <w:sz w:val="20"/>
                <w:szCs w:val="20"/>
              </w:rPr>
            </w:pPr>
            <w:r w:rsidRPr="00F066CA">
              <w:rPr>
                <w:sz w:val="20"/>
                <w:szCs w:val="20"/>
              </w:rPr>
              <w:t xml:space="preserve">- Mesial and distal aspect of Mandibular posterior teeth. </w:t>
            </w:r>
          </w:p>
          <w:p w:rsidR="00F066CA" w:rsidRPr="00F066CA" w:rsidRDefault="00F066CA" w:rsidP="00F066CA">
            <w:pPr>
              <w:numPr>
                <w:ilvl w:val="0"/>
                <w:numId w:val="27"/>
              </w:numPr>
              <w:rPr>
                <w:sz w:val="20"/>
                <w:szCs w:val="20"/>
              </w:rPr>
            </w:pPr>
            <w:r w:rsidRPr="00F066CA">
              <w:rPr>
                <w:sz w:val="20"/>
                <w:szCs w:val="20"/>
              </w:rPr>
              <w:t>Teeth alignment  and contacts:</w:t>
            </w:r>
          </w:p>
          <w:p w:rsidR="00F066CA" w:rsidRPr="00F066CA" w:rsidRDefault="00F066CA" w:rsidP="00F066CA">
            <w:pPr>
              <w:rPr>
                <w:sz w:val="20"/>
                <w:szCs w:val="20"/>
              </w:rPr>
            </w:pPr>
            <w:r w:rsidRPr="00F066CA">
              <w:rPr>
                <w:sz w:val="20"/>
                <w:szCs w:val="20"/>
              </w:rPr>
              <w:t xml:space="preserve">- </w:t>
            </w:r>
            <w:proofErr w:type="spellStart"/>
            <w:r w:rsidRPr="00F066CA">
              <w:rPr>
                <w:sz w:val="20"/>
                <w:szCs w:val="20"/>
              </w:rPr>
              <w:t>Iterproximal</w:t>
            </w:r>
            <w:proofErr w:type="spellEnd"/>
            <w:r w:rsidRPr="00F066CA">
              <w:rPr>
                <w:sz w:val="20"/>
                <w:szCs w:val="20"/>
              </w:rPr>
              <w:t xml:space="preserve"> form.</w:t>
            </w:r>
          </w:p>
          <w:p w:rsidR="00F066CA" w:rsidRPr="00F066CA" w:rsidRDefault="00F066CA" w:rsidP="00F066CA">
            <w:pPr>
              <w:rPr>
                <w:sz w:val="20"/>
                <w:szCs w:val="20"/>
              </w:rPr>
            </w:pPr>
            <w:r w:rsidRPr="00F066CA">
              <w:rPr>
                <w:sz w:val="20"/>
                <w:szCs w:val="20"/>
              </w:rPr>
              <w:t>- Root form.</w:t>
            </w:r>
          </w:p>
          <w:p w:rsidR="00F066CA" w:rsidRPr="00F066CA" w:rsidRDefault="00F066CA" w:rsidP="00F066CA">
            <w:pPr>
              <w:rPr>
                <w:sz w:val="20"/>
                <w:szCs w:val="20"/>
              </w:rPr>
            </w:pPr>
            <w:r w:rsidRPr="00F066CA">
              <w:rPr>
                <w:sz w:val="20"/>
                <w:szCs w:val="20"/>
              </w:rPr>
              <w:t xml:space="preserve">- </w:t>
            </w:r>
            <w:proofErr w:type="spellStart"/>
            <w:r w:rsidRPr="00F066CA">
              <w:rPr>
                <w:sz w:val="20"/>
                <w:szCs w:val="20"/>
              </w:rPr>
              <w:t>Occlusal</w:t>
            </w:r>
            <w:proofErr w:type="spellEnd"/>
            <w:r w:rsidRPr="00F066CA">
              <w:rPr>
                <w:sz w:val="20"/>
                <w:szCs w:val="20"/>
              </w:rPr>
              <w:t xml:space="preserve"> curvature.</w:t>
            </w:r>
          </w:p>
        </w:tc>
        <w:tc>
          <w:tcPr>
            <w:tcW w:w="3249" w:type="dxa"/>
            <w:gridSpan w:val="3"/>
            <w:vMerge w:val="restart"/>
          </w:tcPr>
          <w:p w:rsidR="00F066CA" w:rsidRPr="00F066CA" w:rsidRDefault="00F066CA" w:rsidP="00F066CA">
            <w:pPr>
              <w:numPr>
                <w:ilvl w:val="0"/>
                <w:numId w:val="26"/>
              </w:numPr>
              <w:rPr>
                <w:sz w:val="20"/>
                <w:szCs w:val="20"/>
              </w:rPr>
            </w:pPr>
            <w:r w:rsidRPr="00F066CA">
              <w:rPr>
                <w:sz w:val="20"/>
                <w:szCs w:val="20"/>
              </w:rPr>
              <w:t>Analyze the different outline of different aspects of teeth and the difference between, upper and lower teeth, posterior and anterior teeth, in-between anterior teeth and in-between posterior teeth.</w:t>
            </w:r>
          </w:p>
          <w:p w:rsidR="00F066CA" w:rsidRPr="00F066CA" w:rsidRDefault="00F066CA" w:rsidP="00F066CA">
            <w:pPr>
              <w:numPr>
                <w:ilvl w:val="0"/>
                <w:numId w:val="26"/>
              </w:numPr>
              <w:rPr>
                <w:sz w:val="20"/>
                <w:szCs w:val="20"/>
              </w:rPr>
            </w:pPr>
            <w:r w:rsidRPr="00F066CA">
              <w:rPr>
                <w:sz w:val="20"/>
                <w:szCs w:val="20"/>
              </w:rPr>
              <w:t>Identify teeth position and alignment in relation to occlusion and to each other tooth.</w:t>
            </w: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10/02/14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The permanent maxillary central and  lateral incisors</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Numbering and position, eruption time table.</w:t>
            </w:r>
          </w:p>
          <w:p w:rsidR="00F066CA" w:rsidRPr="00F066CA" w:rsidRDefault="00F066CA" w:rsidP="00F066CA">
            <w:pPr>
              <w:numPr>
                <w:ilvl w:val="0"/>
                <w:numId w:val="26"/>
              </w:numPr>
              <w:rPr>
                <w:sz w:val="20"/>
                <w:szCs w:val="20"/>
              </w:rPr>
            </w:pPr>
            <w:r w:rsidRPr="00F066CA">
              <w:rPr>
                <w:sz w:val="20"/>
                <w:szCs w:val="20"/>
              </w:rPr>
              <w:t>General geometry and characteristics.</w:t>
            </w:r>
          </w:p>
          <w:p w:rsidR="00F066CA" w:rsidRPr="00F066CA" w:rsidRDefault="00F066CA" w:rsidP="00F066CA">
            <w:pPr>
              <w:numPr>
                <w:ilvl w:val="0"/>
                <w:numId w:val="26"/>
              </w:numPr>
              <w:rPr>
                <w:sz w:val="20"/>
                <w:szCs w:val="20"/>
              </w:rPr>
            </w:pPr>
            <w:r w:rsidRPr="00F066CA">
              <w:rPr>
                <w:sz w:val="20"/>
                <w:szCs w:val="20"/>
              </w:rPr>
              <w:t xml:space="preserve">Detailed description of the tooth from all the aspects (including the root). </w:t>
            </w:r>
          </w:p>
          <w:p w:rsidR="00F066CA" w:rsidRPr="00F066CA" w:rsidRDefault="00F066CA" w:rsidP="00F066CA">
            <w:pPr>
              <w:numPr>
                <w:ilvl w:val="0"/>
                <w:numId w:val="26"/>
              </w:numPr>
              <w:rPr>
                <w:sz w:val="20"/>
                <w:szCs w:val="20"/>
              </w:rPr>
            </w:pPr>
            <w:r w:rsidRPr="00F066CA">
              <w:rPr>
                <w:sz w:val="20"/>
                <w:szCs w:val="20"/>
              </w:rPr>
              <w:t>Any anatomical variation might be present if there.</w:t>
            </w:r>
          </w:p>
        </w:tc>
        <w:tc>
          <w:tcPr>
            <w:tcW w:w="3249" w:type="dxa"/>
            <w:gridSpan w:val="3"/>
            <w:vMerge w:val="restart"/>
          </w:tcPr>
          <w:p w:rsidR="00F066CA" w:rsidRPr="00F066CA" w:rsidRDefault="00F066CA" w:rsidP="00F066CA">
            <w:pPr>
              <w:numPr>
                <w:ilvl w:val="0"/>
                <w:numId w:val="26"/>
              </w:numPr>
              <w:rPr>
                <w:sz w:val="20"/>
                <w:szCs w:val="20"/>
              </w:rPr>
            </w:pPr>
            <w:r w:rsidRPr="00F066CA">
              <w:rPr>
                <w:sz w:val="20"/>
                <w:szCs w:val="20"/>
              </w:rPr>
              <w:t>List the Numbering and position, eruption time of maxillary central and lateral tooth.</w:t>
            </w:r>
          </w:p>
          <w:p w:rsidR="00F066CA" w:rsidRPr="00F066CA" w:rsidRDefault="00F066CA" w:rsidP="00F066CA">
            <w:pPr>
              <w:numPr>
                <w:ilvl w:val="0"/>
                <w:numId w:val="26"/>
              </w:numPr>
              <w:rPr>
                <w:sz w:val="20"/>
                <w:szCs w:val="20"/>
              </w:rPr>
            </w:pPr>
            <w:r w:rsidRPr="00F066CA">
              <w:rPr>
                <w:sz w:val="20"/>
                <w:szCs w:val="20"/>
              </w:rPr>
              <w:t>Analyze the General geometry and characteristics of maxillary lateral and central incisors.</w:t>
            </w:r>
          </w:p>
          <w:p w:rsidR="00F066CA" w:rsidRPr="00F066CA" w:rsidRDefault="00F066CA" w:rsidP="00F066CA">
            <w:pPr>
              <w:numPr>
                <w:ilvl w:val="0"/>
                <w:numId w:val="26"/>
              </w:numPr>
              <w:rPr>
                <w:sz w:val="20"/>
                <w:szCs w:val="20"/>
              </w:rPr>
            </w:pPr>
            <w:r w:rsidRPr="00F066CA">
              <w:rPr>
                <w:sz w:val="20"/>
                <w:szCs w:val="20"/>
              </w:rPr>
              <w:t>Describe in detailed description of maxillary lateral and central incisor from all the aspects (including the root). With notifying any anatomical variation might be present if there.</w:t>
            </w: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17/02/14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Dental form and function</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Form follows function.</w:t>
            </w:r>
          </w:p>
          <w:p w:rsidR="00F066CA" w:rsidRPr="00F066CA" w:rsidRDefault="00F066CA" w:rsidP="00F066CA">
            <w:pPr>
              <w:numPr>
                <w:ilvl w:val="0"/>
                <w:numId w:val="26"/>
              </w:numPr>
              <w:rPr>
                <w:sz w:val="20"/>
                <w:szCs w:val="20"/>
              </w:rPr>
            </w:pPr>
            <w:r w:rsidRPr="00F066CA">
              <w:rPr>
                <w:sz w:val="20"/>
                <w:szCs w:val="20"/>
              </w:rPr>
              <w:t xml:space="preserve">Physiological form of teeth and the </w:t>
            </w:r>
            <w:proofErr w:type="spellStart"/>
            <w:r w:rsidRPr="00F066CA">
              <w:rPr>
                <w:sz w:val="20"/>
                <w:szCs w:val="20"/>
              </w:rPr>
              <w:t>periodontium</w:t>
            </w:r>
            <w:proofErr w:type="spellEnd"/>
            <w:r w:rsidRPr="00F066CA">
              <w:rPr>
                <w:sz w:val="20"/>
                <w:szCs w:val="20"/>
              </w:rPr>
              <w:t xml:space="preserve">. </w:t>
            </w:r>
          </w:p>
          <w:p w:rsidR="00F066CA" w:rsidRPr="00F066CA" w:rsidRDefault="00F066CA" w:rsidP="00F066CA">
            <w:pPr>
              <w:numPr>
                <w:ilvl w:val="0"/>
                <w:numId w:val="26"/>
              </w:numPr>
              <w:rPr>
                <w:sz w:val="20"/>
                <w:szCs w:val="20"/>
              </w:rPr>
            </w:pPr>
            <w:r w:rsidRPr="00F066CA">
              <w:rPr>
                <w:sz w:val="20"/>
                <w:szCs w:val="20"/>
              </w:rPr>
              <w:t xml:space="preserve">Fundamental curvatures. </w:t>
            </w:r>
          </w:p>
          <w:p w:rsidR="00F066CA" w:rsidRPr="00F066CA" w:rsidRDefault="00F066CA" w:rsidP="00F066CA">
            <w:pPr>
              <w:numPr>
                <w:ilvl w:val="0"/>
                <w:numId w:val="26"/>
              </w:numPr>
              <w:rPr>
                <w:sz w:val="20"/>
                <w:szCs w:val="20"/>
              </w:rPr>
            </w:pPr>
            <w:r w:rsidRPr="00F066CA">
              <w:rPr>
                <w:sz w:val="20"/>
                <w:szCs w:val="20"/>
              </w:rPr>
              <w:t xml:space="preserve">Proximal contact areas. </w:t>
            </w:r>
          </w:p>
          <w:p w:rsidR="00F066CA" w:rsidRPr="00F066CA" w:rsidRDefault="00F066CA" w:rsidP="00F066CA">
            <w:pPr>
              <w:numPr>
                <w:ilvl w:val="0"/>
                <w:numId w:val="26"/>
              </w:numPr>
              <w:rPr>
                <w:sz w:val="20"/>
                <w:szCs w:val="20"/>
              </w:rPr>
            </w:pPr>
            <w:r w:rsidRPr="00F066CA">
              <w:rPr>
                <w:sz w:val="20"/>
                <w:szCs w:val="20"/>
              </w:rPr>
              <w:t>Interproximal spaces and embrasures (</w:t>
            </w:r>
            <w:proofErr w:type="spellStart"/>
            <w:r w:rsidRPr="00F066CA">
              <w:rPr>
                <w:sz w:val="20"/>
                <w:szCs w:val="20"/>
              </w:rPr>
              <w:t>occlusal</w:t>
            </w:r>
            <w:proofErr w:type="spellEnd"/>
            <w:r w:rsidRPr="00F066CA">
              <w:rPr>
                <w:sz w:val="20"/>
                <w:szCs w:val="20"/>
              </w:rPr>
              <w:t>, labial/</w:t>
            </w:r>
            <w:proofErr w:type="spellStart"/>
            <w:r w:rsidRPr="00F066CA">
              <w:rPr>
                <w:sz w:val="20"/>
                <w:szCs w:val="20"/>
              </w:rPr>
              <w:t>buccal</w:t>
            </w:r>
            <w:proofErr w:type="spellEnd"/>
            <w:r w:rsidRPr="00F066CA">
              <w:rPr>
                <w:sz w:val="20"/>
                <w:szCs w:val="20"/>
              </w:rPr>
              <w:t>, lingual/palatal, gingival).</w:t>
            </w:r>
          </w:p>
          <w:p w:rsidR="00F066CA" w:rsidRPr="00F066CA" w:rsidRDefault="00F066CA" w:rsidP="00F066CA">
            <w:pPr>
              <w:numPr>
                <w:ilvl w:val="0"/>
                <w:numId w:val="26"/>
              </w:numPr>
              <w:rPr>
                <w:sz w:val="20"/>
                <w:szCs w:val="20"/>
              </w:rPr>
            </w:pPr>
            <w:r w:rsidRPr="00F066CA">
              <w:rPr>
                <w:sz w:val="20"/>
                <w:szCs w:val="20"/>
              </w:rPr>
              <w:t>Facial and lingual contours.</w:t>
            </w:r>
          </w:p>
          <w:p w:rsidR="00F066CA" w:rsidRPr="00F066CA" w:rsidRDefault="00F066CA" w:rsidP="00F066CA">
            <w:pPr>
              <w:numPr>
                <w:ilvl w:val="0"/>
                <w:numId w:val="26"/>
              </w:numPr>
              <w:rPr>
                <w:sz w:val="20"/>
                <w:szCs w:val="20"/>
              </w:rPr>
            </w:pPr>
            <w:r w:rsidRPr="00F066CA">
              <w:rPr>
                <w:sz w:val="20"/>
                <w:szCs w:val="20"/>
              </w:rPr>
              <w:t>Gingival attachments.</w:t>
            </w:r>
          </w:p>
        </w:tc>
        <w:tc>
          <w:tcPr>
            <w:tcW w:w="3249" w:type="dxa"/>
            <w:gridSpan w:val="3"/>
            <w:vMerge w:val="restart"/>
          </w:tcPr>
          <w:p w:rsidR="00F066CA" w:rsidRPr="00F066CA" w:rsidRDefault="00F066CA" w:rsidP="00F066CA">
            <w:pPr>
              <w:numPr>
                <w:ilvl w:val="0"/>
                <w:numId w:val="26"/>
              </w:numPr>
              <w:rPr>
                <w:sz w:val="20"/>
                <w:szCs w:val="20"/>
              </w:rPr>
            </w:pPr>
            <w:r w:rsidRPr="00F066CA">
              <w:rPr>
                <w:sz w:val="20"/>
                <w:szCs w:val="20"/>
              </w:rPr>
              <w:t xml:space="preserve">Describe the relation and impact of teeth form on their function. </w:t>
            </w:r>
          </w:p>
          <w:p w:rsidR="00F066CA" w:rsidRPr="00F066CA" w:rsidRDefault="00F066CA" w:rsidP="00F066CA">
            <w:pPr>
              <w:numPr>
                <w:ilvl w:val="0"/>
                <w:numId w:val="26"/>
              </w:numPr>
              <w:rPr>
                <w:sz w:val="20"/>
                <w:szCs w:val="20"/>
              </w:rPr>
            </w:pPr>
            <w:r w:rsidRPr="00F066CA">
              <w:rPr>
                <w:sz w:val="20"/>
                <w:szCs w:val="20"/>
              </w:rPr>
              <w:t xml:space="preserve">Assess the outline of each tooth and the influence on the health and function of adjacent, opposing teeth, </w:t>
            </w:r>
            <w:proofErr w:type="spellStart"/>
            <w:r w:rsidRPr="00F066CA">
              <w:rPr>
                <w:sz w:val="20"/>
                <w:szCs w:val="20"/>
              </w:rPr>
              <w:t>periodontum</w:t>
            </w:r>
            <w:proofErr w:type="spellEnd"/>
            <w:r w:rsidRPr="00F066CA">
              <w:rPr>
                <w:sz w:val="20"/>
                <w:szCs w:val="20"/>
              </w:rPr>
              <w:t xml:space="preserve"> and the oral health in general. </w:t>
            </w:r>
          </w:p>
          <w:p w:rsidR="00F066CA" w:rsidRPr="00F066CA" w:rsidRDefault="00F066CA" w:rsidP="00F066CA">
            <w:pPr>
              <w:numPr>
                <w:ilvl w:val="0"/>
                <w:numId w:val="26"/>
              </w:numPr>
              <w:rPr>
                <w:sz w:val="20"/>
                <w:szCs w:val="20"/>
              </w:rPr>
            </w:pPr>
            <w:r w:rsidRPr="00F066CA">
              <w:rPr>
                <w:sz w:val="20"/>
                <w:szCs w:val="20"/>
              </w:rPr>
              <w:lastRenderedPageBreak/>
              <w:t>Design the alignment of teeth, contact, embrasures contours and gingival attachment.</w:t>
            </w: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24/02/14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The permanent mandibular central and lateral incisors</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Numbering and position, eruption time table.</w:t>
            </w:r>
          </w:p>
          <w:p w:rsidR="00F066CA" w:rsidRPr="00F066CA" w:rsidRDefault="00F066CA" w:rsidP="00F066CA">
            <w:pPr>
              <w:numPr>
                <w:ilvl w:val="0"/>
                <w:numId w:val="26"/>
              </w:numPr>
              <w:rPr>
                <w:sz w:val="20"/>
                <w:szCs w:val="20"/>
              </w:rPr>
            </w:pPr>
            <w:r w:rsidRPr="00F066CA">
              <w:rPr>
                <w:sz w:val="20"/>
                <w:szCs w:val="20"/>
              </w:rPr>
              <w:t>General geometry and characteristics.</w:t>
            </w:r>
          </w:p>
          <w:p w:rsidR="00F066CA" w:rsidRPr="00F066CA" w:rsidRDefault="00F066CA" w:rsidP="00F066CA">
            <w:pPr>
              <w:numPr>
                <w:ilvl w:val="0"/>
                <w:numId w:val="26"/>
              </w:numPr>
              <w:rPr>
                <w:sz w:val="20"/>
                <w:szCs w:val="20"/>
              </w:rPr>
            </w:pPr>
            <w:r w:rsidRPr="00F066CA">
              <w:rPr>
                <w:sz w:val="20"/>
                <w:szCs w:val="20"/>
              </w:rPr>
              <w:t xml:space="preserve">Detailed description of the tooth from all the aspects (including the root). </w:t>
            </w:r>
          </w:p>
          <w:p w:rsidR="00F066CA" w:rsidRPr="00F066CA" w:rsidRDefault="00F066CA" w:rsidP="00F066CA">
            <w:pPr>
              <w:numPr>
                <w:ilvl w:val="0"/>
                <w:numId w:val="26"/>
              </w:numPr>
              <w:rPr>
                <w:sz w:val="20"/>
                <w:szCs w:val="20"/>
              </w:rPr>
            </w:pPr>
            <w:r w:rsidRPr="00F066CA">
              <w:rPr>
                <w:sz w:val="20"/>
                <w:szCs w:val="20"/>
              </w:rPr>
              <w:t>Any anatomical variation might be present if there.</w:t>
            </w:r>
          </w:p>
        </w:tc>
        <w:tc>
          <w:tcPr>
            <w:tcW w:w="3249" w:type="dxa"/>
            <w:gridSpan w:val="3"/>
            <w:vMerge w:val="restart"/>
          </w:tcPr>
          <w:p w:rsidR="00F066CA" w:rsidRPr="00F066CA" w:rsidRDefault="00F066CA" w:rsidP="00F066CA">
            <w:pPr>
              <w:numPr>
                <w:ilvl w:val="0"/>
                <w:numId w:val="26"/>
              </w:numPr>
              <w:rPr>
                <w:sz w:val="20"/>
                <w:szCs w:val="20"/>
              </w:rPr>
            </w:pPr>
            <w:r w:rsidRPr="00F066CA">
              <w:rPr>
                <w:sz w:val="20"/>
                <w:szCs w:val="20"/>
              </w:rPr>
              <w:t>List the Numbering and position, eruption time of each tooth.</w:t>
            </w:r>
          </w:p>
          <w:p w:rsidR="00F066CA" w:rsidRPr="00F066CA" w:rsidRDefault="00F066CA" w:rsidP="00F066CA">
            <w:pPr>
              <w:numPr>
                <w:ilvl w:val="0"/>
                <w:numId w:val="26"/>
              </w:numPr>
              <w:rPr>
                <w:sz w:val="20"/>
                <w:szCs w:val="20"/>
              </w:rPr>
            </w:pPr>
            <w:r w:rsidRPr="00F066CA">
              <w:rPr>
                <w:sz w:val="20"/>
                <w:szCs w:val="20"/>
              </w:rPr>
              <w:t>Analyze the General geometry and characteristics of each tooth.</w:t>
            </w:r>
          </w:p>
          <w:p w:rsidR="00F066CA" w:rsidRPr="00F066CA" w:rsidRDefault="00F066CA" w:rsidP="00F066CA">
            <w:pPr>
              <w:numPr>
                <w:ilvl w:val="0"/>
                <w:numId w:val="26"/>
              </w:numPr>
              <w:rPr>
                <w:sz w:val="20"/>
                <w:szCs w:val="20"/>
              </w:rPr>
            </w:pPr>
            <w:r w:rsidRPr="00F066CA">
              <w:rPr>
                <w:sz w:val="20"/>
                <w:szCs w:val="20"/>
              </w:rPr>
              <w:t>Describe in detailed description of each tooth from all the aspects (including the root). With notifying any anatomical variation might be present if there.</w:t>
            </w:r>
          </w:p>
          <w:p w:rsidR="00F066CA" w:rsidRPr="00F066CA" w:rsidRDefault="00F066CA" w:rsidP="00F066CA">
            <w:pPr>
              <w:rPr>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03/03/14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The permanent maxillary and mandibular canine</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Numbering and position, eruption time table.</w:t>
            </w:r>
          </w:p>
          <w:p w:rsidR="00F066CA" w:rsidRPr="00F066CA" w:rsidRDefault="00F066CA" w:rsidP="00F066CA">
            <w:pPr>
              <w:numPr>
                <w:ilvl w:val="0"/>
                <w:numId w:val="26"/>
              </w:numPr>
              <w:rPr>
                <w:sz w:val="20"/>
                <w:szCs w:val="20"/>
              </w:rPr>
            </w:pPr>
            <w:r w:rsidRPr="00F066CA">
              <w:rPr>
                <w:sz w:val="20"/>
                <w:szCs w:val="20"/>
              </w:rPr>
              <w:t>General geometry and characteristics.</w:t>
            </w:r>
          </w:p>
          <w:p w:rsidR="00F066CA" w:rsidRPr="00F066CA" w:rsidRDefault="00F066CA" w:rsidP="00F066CA">
            <w:pPr>
              <w:numPr>
                <w:ilvl w:val="0"/>
                <w:numId w:val="26"/>
              </w:numPr>
              <w:rPr>
                <w:sz w:val="20"/>
                <w:szCs w:val="20"/>
              </w:rPr>
            </w:pPr>
            <w:r w:rsidRPr="00F066CA">
              <w:rPr>
                <w:sz w:val="20"/>
                <w:szCs w:val="20"/>
              </w:rPr>
              <w:t xml:space="preserve">Detailed description of the tooth from all the aspects (including the root). </w:t>
            </w:r>
          </w:p>
          <w:p w:rsidR="00F066CA" w:rsidRPr="00F066CA" w:rsidRDefault="00F066CA" w:rsidP="00F066CA">
            <w:pPr>
              <w:numPr>
                <w:ilvl w:val="0"/>
                <w:numId w:val="26"/>
              </w:numPr>
              <w:rPr>
                <w:sz w:val="20"/>
                <w:szCs w:val="20"/>
              </w:rPr>
            </w:pPr>
            <w:r w:rsidRPr="00F066CA">
              <w:rPr>
                <w:sz w:val="20"/>
                <w:szCs w:val="20"/>
              </w:rPr>
              <w:t>Any anatomical variation might be present if there.</w:t>
            </w:r>
          </w:p>
        </w:tc>
        <w:tc>
          <w:tcPr>
            <w:tcW w:w="3249" w:type="dxa"/>
            <w:gridSpan w:val="3"/>
            <w:vMerge/>
          </w:tcPr>
          <w:p w:rsidR="00F066CA" w:rsidRPr="00F066CA" w:rsidRDefault="00F066CA" w:rsidP="00F066CA">
            <w:pPr>
              <w:rPr>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10/03/14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The permanent maxillary 1</w:t>
            </w:r>
            <w:r w:rsidRPr="00F066CA">
              <w:rPr>
                <w:sz w:val="20"/>
                <w:szCs w:val="20"/>
                <w:vertAlign w:val="superscript"/>
              </w:rPr>
              <w:t>st</w:t>
            </w:r>
            <w:r w:rsidRPr="00F066CA">
              <w:rPr>
                <w:sz w:val="20"/>
                <w:szCs w:val="20"/>
              </w:rPr>
              <w:t xml:space="preserve">  &amp; 2</w:t>
            </w:r>
            <w:r w:rsidRPr="00F066CA">
              <w:rPr>
                <w:sz w:val="20"/>
                <w:szCs w:val="20"/>
                <w:vertAlign w:val="superscript"/>
              </w:rPr>
              <w:t>nd</w:t>
            </w:r>
            <w:r w:rsidRPr="00F066CA">
              <w:rPr>
                <w:sz w:val="20"/>
                <w:szCs w:val="20"/>
              </w:rPr>
              <w:t xml:space="preserve"> premolars</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Numbering and position, eruption time table.</w:t>
            </w:r>
          </w:p>
          <w:p w:rsidR="00F066CA" w:rsidRPr="00F066CA" w:rsidRDefault="00F066CA" w:rsidP="00F066CA">
            <w:pPr>
              <w:numPr>
                <w:ilvl w:val="0"/>
                <w:numId w:val="26"/>
              </w:numPr>
              <w:rPr>
                <w:sz w:val="20"/>
                <w:szCs w:val="20"/>
              </w:rPr>
            </w:pPr>
            <w:r w:rsidRPr="00F066CA">
              <w:rPr>
                <w:sz w:val="20"/>
                <w:szCs w:val="20"/>
              </w:rPr>
              <w:t>General geometry and characteristics.</w:t>
            </w:r>
          </w:p>
          <w:p w:rsidR="00F066CA" w:rsidRPr="00F066CA" w:rsidRDefault="00F066CA" w:rsidP="00F066CA">
            <w:pPr>
              <w:numPr>
                <w:ilvl w:val="0"/>
                <w:numId w:val="26"/>
              </w:numPr>
              <w:rPr>
                <w:sz w:val="20"/>
                <w:szCs w:val="20"/>
              </w:rPr>
            </w:pPr>
            <w:r w:rsidRPr="00F066CA">
              <w:rPr>
                <w:sz w:val="20"/>
                <w:szCs w:val="20"/>
              </w:rPr>
              <w:t xml:space="preserve">Detailed description of the tooth from all the aspects (including the root). </w:t>
            </w:r>
          </w:p>
          <w:p w:rsidR="00F066CA" w:rsidRPr="00F066CA" w:rsidRDefault="00F066CA" w:rsidP="00F066CA">
            <w:pPr>
              <w:numPr>
                <w:ilvl w:val="0"/>
                <w:numId w:val="26"/>
              </w:numPr>
              <w:rPr>
                <w:sz w:val="20"/>
                <w:szCs w:val="20"/>
              </w:rPr>
            </w:pPr>
            <w:r w:rsidRPr="00F066CA">
              <w:rPr>
                <w:sz w:val="20"/>
                <w:szCs w:val="20"/>
              </w:rPr>
              <w:t>Any anatomical variation might be present if there.</w:t>
            </w:r>
          </w:p>
        </w:tc>
        <w:tc>
          <w:tcPr>
            <w:tcW w:w="3249" w:type="dxa"/>
            <w:gridSpan w:val="3"/>
            <w:vMerge/>
          </w:tcPr>
          <w:p w:rsidR="00F066CA" w:rsidRPr="00F066CA" w:rsidRDefault="00F066CA" w:rsidP="00F066CA">
            <w:pPr>
              <w:rPr>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17/03/14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The permanent mandibular 1</w:t>
            </w:r>
            <w:r w:rsidRPr="00F066CA">
              <w:rPr>
                <w:sz w:val="20"/>
                <w:szCs w:val="20"/>
                <w:vertAlign w:val="superscript"/>
              </w:rPr>
              <w:t>st</w:t>
            </w:r>
            <w:r w:rsidRPr="00F066CA">
              <w:rPr>
                <w:sz w:val="20"/>
                <w:szCs w:val="20"/>
              </w:rPr>
              <w:t xml:space="preserve"> &amp; 2</w:t>
            </w:r>
            <w:r w:rsidRPr="00F066CA">
              <w:rPr>
                <w:sz w:val="20"/>
                <w:szCs w:val="20"/>
                <w:vertAlign w:val="superscript"/>
              </w:rPr>
              <w:t>nd</w:t>
            </w:r>
            <w:r w:rsidRPr="00F066CA">
              <w:rPr>
                <w:sz w:val="20"/>
                <w:szCs w:val="20"/>
              </w:rPr>
              <w:t xml:space="preserve"> premolar</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Numbering and position, eruption time table.</w:t>
            </w:r>
          </w:p>
          <w:p w:rsidR="00F066CA" w:rsidRPr="00F066CA" w:rsidRDefault="00F066CA" w:rsidP="00F066CA">
            <w:pPr>
              <w:numPr>
                <w:ilvl w:val="0"/>
                <w:numId w:val="26"/>
              </w:numPr>
              <w:rPr>
                <w:sz w:val="20"/>
                <w:szCs w:val="20"/>
              </w:rPr>
            </w:pPr>
            <w:r w:rsidRPr="00F066CA">
              <w:rPr>
                <w:sz w:val="20"/>
                <w:szCs w:val="20"/>
              </w:rPr>
              <w:t>General geometry and characteristics.</w:t>
            </w:r>
          </w:p>
          <w:p w:rsidR="00F066CA" w:rsidRPr="00F066CA" w:rsidRDefault="00F066CA" w:rsidP="00F066CA">
            <w:pPr>
              <w:numPr>
                <w:ilvl w:val="0"/>
                <w:numId w:val="26"/>
              </w:numPr>
              <w:rPr>
                <w:sz w:val="20"/>
                <w:szCs w:val="20"/>
              </w:rPr>
            </w:pPr>
            <w:r w:rsidRPr="00F066CA">
              <w:rPr>
                <w:sz w:val="20"/>
                <w:szCs w:val="20"/>
              </w:rPr>
              <w:t xml:space="preserve">Detailed description of the tooth from all the aspects (including the root). </w:t>
            </w:r>
          </w:p>
          <w:p w:rsidR="00F066CA" w:rsidRPr="00F066CA" w:rsidRDefault="00F066CA" w:rsidP="00F066CA">
            <w:pPr>
              <w:numPr>
                <w:ilvl w:val="0"/>
                <w:numId w:val="26"/>
              </w:numPr>
              <w:rPr>
                <w:sz w:val="20"/>
                <w:szCs w:val="20"/>
              </w:rPr>
            </w:pPr>
            <w:r w:rsidRPr="00F066CA">
              <w:rPr>
                <w:sz w:val="20"/>
                <w:szCs w:val="20"/>
              </w:rPr>
              <w:t>Any anatomical variation might be present if there.</w:t>
            </w:r>
          </w:p>
        </w:tc>
        <w:tc>
          <w:tcPr>
            <w:tcW w:w="3249" w:type="dxa"/>
            <w:gridSpan w:val="3"/>
            <w:vMerge/>
          </w:tcPr>
          <w:p w:rsidR="00F066CA" w:rsidRPr="00F066CA" w:rsidRDefault="00F066CA" w:rsidP="00F066CA">
            <w:pPr>
              <w:rPr>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07/04/14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The permanent maxillary 1</w:t>
            </w:r>
            <w:r w:rsidRPr="00F066CA">
              <w:rPr>
                <w:sz w:val="20"/>
                <w:szCs w:val="20"/>
                <w:vertAlign w:val="superscript"/>
              </w:rPr>
              <w:t>st</w:t>
            </w:r>
            <w:r w:rsidRPr="00F066CA">
              <w:rPr>
                <w:sz w:val="20"/>
                <w:szCs w:val="20"/>
              </w:rPr>
              <w:t xml:space="preserve"> &amp; 2</w:t>
            </w:r>
            <w:r w:rsidRPr="00F066CA">
              <w:rPr>
                <w:sz w:val="20"/>
                <w:szCs w:val="20"/>
                <w:vertAlign w:val="superscript"/>
              </w:rPr>
              <w:t>nd</w:t>
            </w:r>
            <w:r w:rsidRPr="00F066CA">
              <w:rPr>
                <w:sz w:val="20"/>
                <w:szCs w:val="20"/>
              </w:rPr>
              <w:t xml:space="preserve">  molar </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Numbering and position, eruption time table.</w:t>
            </w:r>
          </w:p>
          <w:p w:rsidR="00F066CA" w:rsidRPr="00F066CA" w:rsidRDefault="00F066CA" w:rsidP="00F066CA">
            <w:pPr>
              <w:numPr>
                <w:ilvl w:val="0"/>
                <w:numId w:val="26"/>
              </w:numPr>
              <w:rPr>
                <w:sz w:val="20"/>
                <w:szCs w:val="20"/>
              </w:rPr>
            </w:pPr>
            <w:r w:rsidRPr="00F066CA">
              <w:rPr>
                <w:sz w:val="20"/>
                <w:szCs w:val="20"/>
              </w:rPr>
              <w:t>General geometry and characteristics.</w:t>
            </w:r>
          </w:p>
          <w:p w:rsidR="00F066CA" w:rsidRPr="00F066CA" w:rsidRDefault="00F066CA" w:rsidP="00F066CA">
            <w:pPr>
              <w:numPr>
                <w:ilvl w:val="0"/>
                <w:numId w:val="26"/>
              </w:numPr>
              <w:rPr>
                <w:sz w:val="20"/>
                <w:szCs w:val="20"/>
              </w:rPr>
            </w:pPr>
            <w:r w:rsidRPr="00F066CA">
              <w:rPr>
                <w:sz w:val="20"/>
                <w:szCs w:val="20"/>
              </w:rPr>
              <w:t xml:space="preserve">Detailed description of the tooth from all the aspects (including the root). </w:t>
            </w:r>
          </w:p>
          <w:p w:rsidR="00F066CA" w:rsidRPr="00F066CA" w:rsidRDefault="00F066CA" w:rsidP="00F066CA">
            <w:pPr>
              <w:numPr>
                <w:ilvl w:val="0"/>
                <w:numId w:val="26"/>
              </w:numPr>
              <w:rPr>
                <w:sz w:val="20"/>
                <w:szCs w:val="20"/>
              </w:rPr>
            </w:pPr>
            <w:r w:rsidRPr="00F066CA">
              <w:rPr>
                <w:sz w:val="20"/>
                <w:szCs w:val="20"/>
              </w:rPr>
              <w:t>Any anatomical variation might be present if there.</w:t>
            </w:r>
          </w:p>
        </w:tc>
        <w:tc>
          <w:tcPr>
            <w:tcW w:w="3249" w:type="dxa"/>
            <w:gridSpan w:val="3"/>
            <w:vMerge/>
          </w:tcPr>
          <w:p w:rsidR="00F066CA" w:rsidRPr="00F066CA" w:rsidRDefault="00F066CA" w:rsidP="00F066CA">
            <w:pPr>
              <w:rPr>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14/04/14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The permanent mandibular 1</w:t>
            </w:r>
            <w:r w:rsidRPr="00F066CA">
              <w:rPr>
                <w:sz w:val="20"/>
                <w:szCs w:val="20"/>
                <w:vertAlign w:val="superscript"/>
              </w:rPr>
              <w:t>st</w:t>
            </w:r>
            <w:r w:rsidRPr="00F066CA">
              <w:rPr>
                <w:sz w:val="20"/>
                <w:szCs w:val="20"/>
              </w:rPr>
              <w:t xml:space="preserve"> &amp; 2</w:t>
            </w:r>
            <w:r w:rsidRPr="00F066CA">
              <w:rPr>
                <w:sz w:val="20"/>
                <w:szCs w:val="20"/>
                <w:vertAlign w:val="superscript"/>
              </w:rPr>
              <w:t>nd</w:t>
            </w:r>
            <w:r w:rsidRPr="00F066CA">
              <w:rPr>
                <w:sz w:val="20"/>
                <w:szCs w:val="20"/>
              </w:rPr>
              <w:t xml:space="preserve"> molar </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Numbering and position, eruption time table.</w:t>
            </w:r>
          </w:p>
          <w:p w:rsidR="00F066CA" w:rsidRPr="00F066CA" w:rsidRDefault="00F066CA" w:rsidP="00F066CA">
            <w:pPr>
              <w:numPr>
                <w:ilvl w:val="0"/>
                <w:numId w:val="26"/>
              </w:numPr>
              <w:rPr>
                <w:sz w:val="20"/>
                <w:szCs w:val="20"/>
              </w:rPr>
            </w:pPr>
            <w:r w:rsidRPr="00F066CA">
              <w:rPr>
                <w:sz w:val="20"/>
                <w:szCs w:val="20"/>
              </w:rPr>
              <w:t>General geometry and characteristics.</w:t>
            </w:r>
          </w:p>
          <w:p w:rsidR="00F066CA" w:rsidRPr="00F066CA" w:rsidRDefault="00F066CA" w:rsidP="00F066CA">
            <w:pPr>
              <w:numPr>
                <w:ilvl w:val="0"/>
                <w:numId w:val="26"/>
              </w:numPr>
              <w:rPr>
                <w:sz w:val="20"/>
                <w:szCs w:val="20"/>
              </w:rPr>
            </w:pPr>
            <w:r w:rsidRPr="00F066CA">
              <w:rPr>
                <w:sz w:val="20"/>
                <w:szCs w:val="20"/>
              </w:rPr>
              <w:t xml:space="preserve">Detailed description of the tooth from all the aspects (including the root). </w:t>
            </w:r>
          </w:p>
          <w:p w:rsidR="00F066CA" w:rsidRPr="00F066CA" w:rsidRDefault="00F066CA" w:rsidP="00F066CA">
            <w:pPr>
              <w:numPr>
                <w:ilvl w:val="0"/>
                <w:numId w:val="26"/>
              </w:numPr>
              <w:rPr>
                <w:sz w:val="20"/>
                <w:szCs w:val="20"/>
              </w:rPr>
            </w:pPr>
            <w:r w:rsidRPr="00F066CA">
              <w:rPr>
                <w:sz w:val="20"/>
                <w:szCs w:val="20"/>
              </w:rPr>
              <w:t>Any anatomical variation might be present if there.</w:t>
            </w:r>
          </w:p>
        </w:tc>
        <w:tc>
          <w:tcPr>
            <w:tcW w:w="3249" w:type="dxa"/>
            <w:gridSpan w:val="3"/>
            <w:vMerge/>
          </w:tcPr>
          <w:p w:rsidR="00F066CA" w:rsidRPr="00F066CA" w:rsidRDefault="00F066CA" w:rsidP="00F066CA">
            <w:pPr>
              <w:rPr>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21/04/14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The permanent maxillary and mandibular 3</w:t>
            </w:r>
            <w:r w:rsidRPr="00F066CA">
              <w:rPr>
                <w:sz w:val="20"/>
                <w:szCs w:val="20"/>
                <w:vertAlign w:val="superscript"/>
              </w:rPr>
              <w:t>rd</w:t>
            </w:r>
            <w:r w:rsidRPr="00F066CA">
              <w:rPr>
                <w:sz w:val="20"/>
                <w:szCs w:val="20"/>
              </w:rPr>
              <w:t xml:space="preserve"> molar.</w:t>
            </w:r>
          </w:p>
        </w:tc>
        <w:tc>
          <w:tcPr>
            <w:tcW w:w="4761" w:type="dxa"/>
            <w:gridSpan w:val="2"/>
            <w:vMerge w:val="restart"/>
          </w:tcPr>
          <w:p w:rsidR="00F066CA" w:rsidRPr="00F066CA" w:rsidRDefault="00F066CA" w:rsidP="00F066CA">
            <w:pPr>
              <w:numPr>
                <w:ilvl w:val="0"/>
                <w:numId w:val="29"/>
              </w:numPr>
              <w:rPr>
                <w:sz w:val="20"/>
                <w:szCs w:val="20"/>
              </w:rPr>
            </w:pPr>
            <w:r w:rsidRPr="00F066CA">
              <w:rPr>
                <w:sz w:val="20"/>
                <w:szCs w:val="20"/>
              </w:rPr>
              <w:t>Numbering and position, eruption time table.</w:t>
            </w:r>
          </w:p>
          <w:p w:rsidR="00F066CA" w:rsidRPr="00F066CA" w:rsidRDefault="00F066CA" w:rsidP="00F066CA">
            <w:pPr>
              <w:numPr>
                <w:ilvl w:val="0"/>
                <w:numId w:val="29"/>
              </w:numPr>
              <w:rPr>
                <w:sz w:val="20"/>
                <w:szCs w:val="20"/>
              </w:rPr>
            </w:pPr>
            <w:r w:rsidRPr="00F066CA">
              <w:rPr>
                <w:sz w:val="20"/>
                <w:szCs w:val="20"/>
              </w:rPr>
              <w:t>General geometry and characteristics.</w:t>
            </w:r>
          </w:p>
          <w:p w:rsidR="00F066CA" w:rsidRPr="00F066CA" w:rsidRDefault="00F066CA" w:rsidP="00F066CA">
            <w:pPr>
              <w:numPr>
                <w:ilvl w:val="0"/>
                <w:numId w:val="29"/>
              </w:numPr>
              <w:rPr>
                <w:sz w:val="20"/>
                <w:szCs w:val="20"/>
              </w:rPr>
            </w:pPr>
            <w:r w:rsidRPr="00F066CA">
              <w:rPr>
                <w:sz w:val="20"/>
                <w:szCs w:val="20"/>
              </w:rPr>
              <w:t xml:space="preserve">Detailed description of the tooth from all the aspects (including the root). </w:t>
            </w:r>
          </w:p>
          <w:p w:rsidR="00F066CA" w:rsidRPr="00F066CA" w:rsidRDefault="00F066CA" w:rsidP="00F066CA">
            <w:pPr>
              <w:numPr>
                <w:ilvl w:val="0"/>
                <w:numId w:val="29"/>
              </w:numPr>
              <w:rPr>
                <w:sz w:val="20"/>
                <w:szCs w:val="20"/>
              </w:rPr>
            </w:pPr>
            <w:r w:rsidRPr="00F066CA">
              <w:rPr>
                <w:sz w:val="20"/>
                <w:szCs w:val="20"/>
              </w:rPr>
              <w:t>Any anatomical variation might be present if there</w:t>
            </w:r>
          </w:p>
        </w:tc>
        <w:tc>
          <w:tcPr>
            <w:tcW w:w="3249" w:type="dxa"/>
            <w:gridSpan w:val="3"/>
            <w:vMerge/>
          </w:tcPr>
          <w:p w:rsidR="00F066CA" w:rsidRPr="00F066CA" w:rsidRDefault="00F066CA" w:rsidP="00F066CA">
            <w:pPr>
              <w:rPr>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28/04/14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 xml:space="preserve">Deciduous teeth </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 xml:space="preserve">Importance of primary teeth. </w:t>
            </w:r>
          </w:p>
          <w:p w:rsidR="00F066CA" w:rsidRPr="00F066CA" w:rsidRDefault="00F066CA" w:rsidP="00F066CA">
            <w:pPr>
              <w:numPr>
                <w:ilvl w:val="0"/>
                <w:numId w:val="26"/>
              </w:numPr>
              <w:rPr>
                <w:sz w:val="20"/>
                <w:szCs w:val="20"/>
              </w:rPr>
            </w:pPr>
            <w:r w:rsidRPr="00F066CA">
              <w:rPr>
                <w:sz w:val="20"/>
                <w:szCs w:val="20"/>
              </w:rPr>
              <w:t>Brief life cycle.</w:t>
            </w:r>
          </w:p>
          <w:p w:rsidR="00F066CA" w:rsidRPr="00F066CA" w:rsidRDefault="00F066CA" w:rsidP="00F066CA">
            <w:pPr>
              <w:numPr>
                <w:ilvl w:val="0"/>
                <w:numId w:val="26"/>
              </w:numPr>
              <w:rPr>
                <w:sz w:val="20"/>
                <w:szCs w:val="20"/>
              </w:rPr>
            </w:pPr>
            <w:r w:rsidRPr="00F066CA">
              <w:rPr>
                <w:sz w:val="20"/>
                <w:szCs w:val="20"/>
              </w:rPr>
              <w:t>Nomenclature.</w:t>
            </w:r>
          </w:p>
          <w:p w:rsidR="00F066CA" w:rsidRPr="00F066CA" w:rsidRDefault="00F066CA" w:rsidP="00F066CA">
            <w:pPr>
              <w:numPr>
                <w:ilvl w:val="0"/>
                <w:numId w:val="26"/>
              </w:numPr>
              <w:rPr>
                <w:sz w:val="20"/>
                <w:szCs w:val="20"/>
              </w:rPr>
            </w:pPr>
            <w:r w:rsidRPr="00F066CA">
              <w:rPr>
                <w:sz w:val="20"/>
                <w:szCs w:val="20"/>
              </w:rPr>
              <w:t>Major contrast between primary and permanent teeth.</w:t>
            </w:r>
          </w:p>
          <w:p w:rsidR="00F066CA" w:rsidRPr="00F066CA" w:rsidRDefault="00F066CA" w:rsidP="00F066CA">
            <w:pPr>
              <w:numPr>
                <w:ilvl w:val="0"/>
                <w:numId w:val="26"/>
              </w:numPr>
              <w:rPr>
                <w:sz w:val="20"/>
                <w:szCs w:val="20"/>
              </w:rPr>
            </w:pPr>
            <w:r w:rsidRPr="00F066CA">
              <w:rPr>
                <w:sz w:val="20"/>
                <w:szCs w:val="20"/>
              </w:rPr>
              <w:t>Brief description of each primary tooth.</w:t>
            </w:r>
          </w:p>
        </w:tc>
        <w:tc>
          <w:tcPr>
            <w:tcW w:w="3249" w:type="dxa"/>
            <w:gridSpan w:val="3"/>
            <w:vMerge w:val="restart"/>
          </w:tcPr>
          <w:p w:rsidR="00F066CA" w:rsidRPr="00F066CA" w:rsidRDefault="00F066CA" w:rsidP="00F066CA">
            <w:pPr>
              <w:numPr>
                <w:ilvl w:val="0"/>
                <w:numId w:val="26"/>
              </w:numPr>
              <w:rPr>
                <w:sz w:val="20"/>
                <w:szCs w:val="20"/>
              </w:rPr>
            </w:pPr>
            <w:r w:rsidRPr="00F066CA">
              <w:rPr>
                <w:sz w:val="20"/>
                <w:szCs w:val="20"/>
              </w:rPr>
              <w:t>Revise the importance of the deciduous dentition.</w:t>
            </w:r>
          </w:p>
          <w:p w:rsidR="00F066CA" w:rsidRPr="00F066CA" w:rsidRDefault="00F066CA" w:rsidP="00F066CA">
            <w:pPr>
              <w:numPr>
                <w:ilvl w:val="0"/>
                <w:numId w:val="26"/>
              </w:numPr>
              <w:rPr>
                <w:sz w:val="20"/>
                <w:szCs w:val="20"/>
              </w:rPr>
            </w:pPr>
            <w:r w:rsidRPr="00F066CA">
              <w:rPr>
                <w:sz w:val="20"/>
                <w:szCs w:val="20"/>
              </w:rPr>
              <w:t xml:space="preserve">List each deciduous tooth according to its number and position in the oral cavity. </w:t>
            </w:r>
          </w:p>
          <w:p w:rsidR="00F066CA" w:rsidRPr="00F066CA" w:rsidRDefault="00F066CA" w:rsidP="00F066CA">
            <w:pPr>
              <w:numPr>
                <w:ilvl w:val="0"/>
                <w:numId w:val="26"/>
              </w:numPr>
              <w:rPr>
                <w:sz w:val="20"/>
                <w:szCs w:val="20"/>
              </w:rPr>
            </w:pPr>
            <w:r w:rsidRPr="00F066CA">
              <w:rPr>
                <w:sz w:val="20"/>
                <w:szCs w:val="20"/>
              </w:rPr>
              <w:t>Compare the geometry and anatomical feature of deciduous teeth versus permanent.</w:t>
            </w:r>
          </w:p>
          <w:p w:rsidR="00F066CA" w:rsidRPr="00F066CA" w:rsidRDefault="00F066CA" w:rsidP="00F066CA">
            <w:pPr>
              <w:numPr>
                <w:ilvl w:val="0"/>
                <w:numId w:val="26"/>
              </w:numPr>
              <w:rPr>
                <w:sz w:val="20"/>
                <w:szCs w:val="20"/>
              </w:rPr>
            </w:pPr>
            <w:r w:rsidRPr="00F066CA">
              <w:rPr>
                <w:sz w:val="20"/>
                <w:szCs w:val="20"/>
              </w:rPr>
              <w:t xml:space="preserve">Describe in detailed </w:t>
            </w:r>
            <w:r w:rsidRPr="00F066CA">
              <w:rPr>
                <w:sz w:val="20"/>
                <w:szCs w:val="20"/>
              </w:rPr>
              <w:lastRenderedPageBreak/>
              <w:t>description of each deciduous tooth from all the aspects (including the root). With notifying any anatomical variation might be present if there.</w:t>
            </w: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05/05/14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 xml:space="preserve">Pulp chamber and canals </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 xml:space="preserve">Classification. </w:t>
            </w:r>
          </w:p>
          <w:p w:rsidR="00F066CA" w:rsidRPr="00F066CA" w:rsidRDefault="00F066CA" w:rsidP="00F066CA">
            <w:pPr>
              <w:numPr>
                <w:ilvl w:val="0"/>
                <w:numId w:val="26"/>
              </w:numPr>
              <w:rPr>
                <w:sz w:val="20"/>
                <w:szCs w:val="20"/>
              </w:rPr>
            </w:pPr>
            <w:r w:rsidRPr="00F066CA">
              <w:rPr>
                <w:sz w:val="20"/>
                <w:szCs w:val="20"/>
              </w:rPr>
              <w:t>Radiographs.</w:t>
            </w:r>
          </w:p>
          <w:p w:rsidR="00F066CA" w:rsidRPr="00F066CA" w:rsidRDefault="00F066CA" w:rsidP="00F066CA">
            <w:pPr>
              <w:numPr>
                <w:ilvl w:val="0"/>
                <w:numId w:val="26"/>
              </w:numPr>
              <w:rPr>
                <w:sz w:val="20"/>
                <w:szCs w:val="20"/>
              </w:rPr>
            </w:pPr>
            <w:r w:rsidRPr="00F066CA">
              <w:rPr>
                <w:sz w:val="20"/>
                <w:szCs w:val="20"/>
              </w:rPr>
              <w:t>Demarcation of pulp cavity and canals, horns and foramen.</w:t>
            </w:r>
          </w:p>
          <w:p w:rsidR="00F066CA" w:rsidRPr="00F066CA" w:rsidRDefault="00F066CA" w:rsidP="00F066CA">
            <w:pPr>
              <w:numPr>
                <w:ilvl w:val="0"/>
                <w:numId w:val="26"/>
              </w:numPr>
              <w:rPr>
                <w:sz w:val="20"/>
                <w:szCs w:val="20"/>
              </w:rPr>
            </w:pPr>
            <w:r w:rsidRPr="00F066CA">
              <w:rPr>
                <w:sz w:val="20"/>
                <w:szCs w:val="20"/>
              </w:rPr>
              <w:t xml:space="preserve">Clinical application. </w:t>
            </w:r>
          </w:p>
          <w:p w:rsidR="00F066CA" w:rsidRPr="00F066CA" w:rsidRDefault="00F066CA" w:rsidP="00F066CA">
            <w:pPr>
              <w:numPr>
                <w:ilvl w:val="0"/>
                <w:numId w:val="26"/>
              </w:numPr>
              <w:rPr>
                <w:sz w:val="20"/>
                <w:szCs w:val="20"/>
              </w:rPr>
            </w:pPr>
            <w:r w:rsidRPr="00F066CA">
              <w:rPr>
                <w:sz w:val="20"/>
                <w:szCs w:val="20"/>
              </w:rPr>
              <w:t xml:space="preserve">Description of the pulp cavities of the maxillary teeth. </w:t>
            </w:r>
          </w:p>
          <w:p w:rsidR="00F066CA" w:rsidRPr="00F066CA" w:rsidRDefault="00F066CA" w:rsidP="00F066CA">
            <w:pPr>
              <w:numPr>
                <w:ilvl w:val="0"/>
                <w:numId w:val="26"/>
              </w:numPr>
              <w:rPr>
                <w:sz w:val="20"/>
                <w:szCs w:val="20"/>
              </w:rPr>
            </w:pPr>
            <w:r w:rsidRPr="00F066CA">
              <w:rPr>
                <w:sz w:val="20"/>
                <w:szCs w:val="20"/>
              </w:rPr>
              <w:t xml:space="preserve">Description of the pulp cavities of the Mandibular teeth. </w:t>
            </w:r>
          </w:p>
        </w:tc>
        <w:tc>
          <w:tcPr>
            <w:tcW w:w="3249" w:type="dxa"/>
            <w:gridSpan w:val="3"/>
            <w:vMerge w:val="restart"/>
          </w:tcPr>
          <w:p w:rsidR="00F066CA" w:rsidRPr="00F066CA" w:rsidRDefault="00F066CA" w:rsidP="00F066CA">
            <w:pPr>
              <w:numPr>
                <w:ilvl w:val="0"/>
                <w:numId w:val="26"/>
              </w:numPr>
              <w:rPr>
                <w:sz w:val="20"/>
                <w:szCs w:val="20"/>
              </w:rPr>
            </w:pPr>
            <w:r w:rsidRPr="00F066CA">
              <w:rPr>
                <w:sz w:val="20"/>
                <w:szCs w:val="20"/>
              </w:rPr>
              <w:t>List the different classification of the pulp and root canal systems.</w:t>
            </w:r>
          </w:p>
          <w:p w:rsidR="00F066CA" w:rsidRPr="00F066CA" w:rsidRDefault="00F066CA" w:rsidP="00F066CA">
            <w:pPr>
              <w:numPr>
                <w:ilvl w:val="0"/>
                <w:numId w:val="26"/>
              </w:numPr>
              <w:rPr>
                <w:sz w:val="20"/>
                <w:szCs w:val="20"/>
              </w:rPr>
            </w:pPr>
            <w:r w:rsidRPr="00F066CA">
              <w:rPr>
                <w:sz w:val="20"/>
                <w:szCs w:val="20"/>
              </w:rPr>
              <w:t>Analyze the radiographic finding in regards to pulp chamber and canals.</w:t>
            </w:r>
          </w:p>
          <w:p w:rsidR="00F066CA" w:rsidRPr="00F066CA" w:rsidRDefault="00F066CA" w:rsidP="00F066CA">
            <w:pPr>
              <w:numPr>
                <w:ilvl w:val="0"/>
                <w:numId w:val="26"/>
              </w:numPr>
              <w:rPr>
                <w:sz w:val="20"/>
                <w:szCs w:val="20"/>
              </w:rPr>
            </w:pPr>
            <w:r w:rsidRPr="00F066CA">
              <w:rPr>
                <w:sz w:val="20"/>
                <w:szCs w:val="20"/>
              </w:rPr>
              <w:t>Describe in details the pulp chamber and canal space demarcation for each group of teeth.</w:t>
            </w: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3"/>
          <w:jc w:val="center"/>
        </w:trPr>
        <w:tc>
          <w:tcPr>
            <w:tcW w:w="935" w:type="dxa"/>
            <w:gridSpan w:val="2"/>
            <w:vMerge w:val="restart"/>
          </w:tcPr>
          <w:p w:rsidR="00F066CA" w:rsidRPr="00F066CA" w:rsidRDefault="00F066CA" w:rsidP="00F066CA">
            <w:pPr>
              <w:rPr>
                <w:bCs/>
                <w:sz w:val="20"/>
                <w:szCs w:val="20"/>
              </w:rPr>
            </w:pPr>
          </w:p>
          <w:p w:rsidR="00F066CA" w:rsidRPr="00F066CA" w:rsidRDefault="00F066CA" w:rsidP="00F066CA">
            <w:pPr>
              <w:rPr>
                <w:bCs/>
                <w:sz w:val="20"/>
                <w:szCs w:val="20"/>
              </w:rPr>
            </w:pPr>
            <w:r w:rsidRPr="00F066CA">
              <w:rPr>
                <w:bCs/>
                <w:sz w:val="20"/>
                <w:szCs w:val="20"/>
              </w:rPr>
              <w:t>12/05/14</w:t>
            </w:r>
          </w:p>
        </w:tc>
        <w:tc>
          <w:tcPr>
            <w:tcW w:w="1153" w:type="dxa"/>
          </w:tcPr>
          <w:p w:rsidR="00F066CA" w:rsidRPr="00F066CA" w:rsidRDefault="00F066CA" w:rsidP="00F066CA">
            <w:pPr>
              <w:rPr>
                <w:sz w:val="20"/>
                <w:szCs w:val="20"/>
              </w:rPr>
            </w:pPr>
            <w:r w:rsidRPr="00F066CA">
              <w:rPr>
                <w:sz w:val="20"/>
                <w:szCs w:val="20"/>
              </w:rPr>
              <w:t>8- 8:50 am</w:t>
            </w:r>
          </w:p>
        </w:tc>
        <w:tc>
          <w:tcPr>
            <w:tcW w:w="1260" w:type="dxa"/>
            <w:vMerge w:val="restart"/>
          </w:tcPr>
          <w:p w:rsidR="00F066CA" w:rsidRPr="00F066CA" w:rsidRDefault="00F066CA" w:rsidP="00F066CA">
            <w:pPr>
              <w:rPr>
                <w:sz w:val="20"/>
                <w:szCs w:val="20"/>
              </w:rPr>
            </w:pPr>
            <w:r w:rsidRPr="00F066CA">
              <w:rPr>
                <w:sz w:val="20"/>
                <w:szCs w:val="20"/>
              </w:rPr>
              <w:t xml:space="preserve">Teeth articulation </w:t>
            </w:r>
          </w:p>
        </w:tc>
        <w:tc>
          <w:tcPr>
            <w:tcW w:w="4761" w:type="dxa"/>
            <w:gridSpan w:val="2"/>
            <w:vMerge w:val="restart"/>
          </w:tcPr>
          <w:p w:rsidR="00F066CA" w:rsidRPr="00F066CA" w:rsidRDefault="00F066CA" w:rsidP="00F066CA">
            <w:pPr>
              <w:numPr>
                <w:ilvl w:val="0"/>
                <w:numId w:val="26"/>
              </w:numPr>
              <w:rPr>
                <w:sz w:val="20"/>
                <w:szCs w:val="20"/>
              </w:rPr>
            </w:pPr>
            <w:r w:rsidRPr="00F066CA">
              <w:rPr>
                <w:sz w:val="20"/>
                <w:szCs w:val="20"/>
              </w:rPr>
              <w:t>Concept of articulation and occlusion.</w:t>
            </w:r>
          </w:p>
          <w:p w:rsidR="00F066CA" w:rsidRPr="00F066CA" w:rsidRDefault="00F066CA" w:rsidP="00F066CA">
            <w:pPr>
              <w:numPr>
                <w:ilvl w:val="0"/>
                <w:numId w:val="26"/>
              </w:numPr>
              <w:rPr>
                <w:sz w:val="20"/>
                <w:szCs w:val="20"/>
              </w:rPr>
            </w:pPr>
            <w:r w:rsidRPr="00F066CA">
              <w:rPr>
                <w:sz w:val="20"/>
                <w:szCs w:val="20"/>
              </w:rPr>
              <w:t xml:space="preserve">Teeth articulation. </w:t>
            </w:r>
          </w:p>
          <w:p w:rsidR="00F066CA" w:rsidRPr="00F066CA" w:rsidRDefault="00F066CA" w:rsidP="00F066CA">
            <w:pPr>
              <w:numPr>
                <w:ilvl w:val="0"/>
                <w:numId w:val="26"/>
              </w:numPr>
              <w:rPr>
                <w:sz w:val="20"/>
                <w:szCs w:val="20"/>
              </w:rPr>
            </w:pPr>
            <w:r w:rsidRPr="00F066CA">
              <w:rPr>
                <w:sz w:val="20"/>
                <w:szCs w:val="20"/>
              </w:rPr>
              <w:t>Cusp, fossa, and marginal ridge relations.</w:t>
            </w:r>
          </w:p>
          <w:p w:rsidR="00F066CA" w:rsidRPr="00F066CA" w:rsidRDefault="00F066CA" w:rsidP="00F066CA">
            <w:pPr>
              <w:numPr>
                <w:ilvl w:val="0"/>
                <w:numId w:val="26"/>
              </w:numPr>
              <w:rPr>
                <w:sz w:val="20"/>
                <w:szCs w:val="20"/>
              </w:rPr>
            </w:pPr>
            <w:r w:rsidRPr="00F066CA">
              <w:rPr>
                <w:sz w:val="20"/>
                <w:szCs w:val="20"/>
              </w:rPr>
              <w:t>Lateral occlusion relationship.</w:t>
            </w:r>
          </w:p>
          <w:p w:rsidR="00F066CA" w:rsidRPr="00F066CA" w:rsidRDefault="00F066CA" w:rsidP="00F066CA">
            <w:pPr>
              <w:numPr>
                <w:ilvl w:val="0"/>
                <w:numId w:val="26"/>
              </w:numPr>
              <w:rPr>
                <w:sz w:val="20"/>
                <w:szCs w:val="20"/>
              </w:rPr>
            </w:pPr>
            <w:r w:rsidRPr="00F066CA">
              <w:rPr>
                <w:sz w:val="20"/>
                <w:szCs w:val="20"/>
              </w:rPr>
              <w:t xml:space="preserve">Normal occlusion. </w:t>
            </w:r>
          </w:p>
          <w:p w:rsidR="00F066CA" w:rsidRPr="00F066CA" w:rsidRDefault="00F066CA" w:rsidP="00F066CA">
            <w:pPr>
              <w:numPr>
                <w:ilvl w:val="0"/>
                <w:numId w:val="26"/>
              </w:numPr>
              <w:rPr>
                <w:sz w:val="20"/>
                <w:szCs w:val="20"/>
              </w:rPr>
            </w:pPr>
            <w:r w:rsidRPr="00F066CA">
              <w:rPr>
                <w:sz w:val="20"/>
                <w:szCs w:val="20"/>
              </w:rPr>
              <w:t xml:space="preserve"> Centric occlusion. </w:t>
            </w:r>
          </w:p>
          <w:p w:rsidR="00F066CA" w:rsidRPr="00F066CA" w:rsidRDefault="00F066CA" w:rsidP="00F066CA">
            <w:pPr>
              <w:numPr>
                <w:ilvl w:val="0"/>
                <w:numId w:val="26"/>
              </w:numPr>
              <w:rPr>
                <w:sz w:val="20"/>
                <w:szCs w:val="20"/>
              </w:rPr>
            </w:pPr>
            <w:r w:rsidRPr="00F066CA">
              <w:rPr>
                <w:sz w:val="20"/>
                <w:szCs w:val="20"/>
              </w:rPr>
              <w:t>Primary occlusion.</w:t>
            </w:r>
          </w:p>
        </w:tc>
        <w:tc>
          <w:tcPr>
            <w:tcW w:w="3249" w:type="dxa"/>
            <w:gridSpan w:val="3"/>
            <w:vMerge w:val="restart"/>
          </w:tcPr>
          <w:p w:rsidR="00F066CA" w:rsidRPr="00F066CA" w:rsidRDefault="00F066CA" w:rsidP="00F066CA">
            <w:pPr>
              <w:numPr>
                <w:ilvl w:val="0"/>
                <w:numId w:val="26"/>
              </w:numPr>
              <w:rPr>
                <w:sz w:val="20"/>
                <w:szCs w:val="20"/>
              </w:rPr>
            </w:pPr>
            <w:r w:rsidRPr="00F066CA">
              <w:rPr>
                <w:sz w:val="20"/>
                <w:szCs w:val="20"/>
              </w:rPr>
              <w:t>Discuss the concept of articulation and its importance.</w:t>
            </w:r>
          </w:p>
          <w:p w:rsidR="00F066CA" w:rsidRPr="00F066CA" w:rsidRDefault="00F066CA" w:rsidP="00F066CA">
            <w:pPr>
              <w:numPr>
                <w:ilvl w:val="0"/>
                <w:numId w:val="26"/>
              </w:numPr>
              <w:rPr>
                <w:sz w:val="20"/>
                <w:szCs w:val="20"/>
              </w:rPr>
            </w:pPr>
            <w:r w:rsidRPr="00F066CA">
              <w:rPr>
                <w:sz w:val="20"/>
                <w:szCs w:val="20"/>
              </w:rPr>
              <w:t xml:space="preserve">Describe each tooth position in relation to occlusion. </w:t>
            </w:r>
          </w:p>
          <w:p w:rsidR="00F066CA" w:rsidRPr="00F066CA" w:rsidRDefault="00F066CA" w:rsidP="00F066CA">
            <w:pPr>
              <w:numPr>
                <w:ilvl w:val="0"/>
                <w:numId w:val="26"/>
              </w:numPr>
              <w:rPr>
                <w:sz w:val="20"/>
                <w:szCs w:val="20"/>
              </w:rPr>
            </w:pPr>
            <w:r w:rsidRPr="00F066CA">
              <w:rPr>
                <w:sz w:val="20"/>
                <w:szCs w:val="20"/>
              </w:rPr>
              <w:t>Differentiate between normal and abnormal occlusion, and list the different classification.</w:t>
            </w: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2"/>
          <w:jc w:val="center"/>
        </w:trPr>
        <w:tc>
          <w:tcPr>
            <w:tcW w:w="935" w:type="dxa"/>
            <w:gridSpan w:val="2"/>
            <w:vMerge/>
          </w:tcPr>
          <w:p w:rsidR="00F066CA" w:rsidRPr="00F066CA" w:rsidRDefault="00F066CA" w:rsidP="00F066CA">
            <w:pPr>
              <w:rPr>
                <w:bCs/>
                <w:sz w:val="20"/>
                <w:szCs w:val="20"/>
              </w:rPr>
            </w:pPr>
          </w:p>
        </w:tc>
        <w:tc>
          <w:tcPr>
            <w:tcW w:w="1153" w:type="dxa"/>
          </w:tcPr>
          <w:p w:rsidR="00F066CA" w:rsidRPr="00F066CA" w:rsidRDefault="00F066CA" w:rsidP="00F066CA">
            <w:pPr>
              <w:rPr>
                <w:sz w:val="20"/>
                <w:szCs w:val="20"/>
              </w:rPr>
            </w:pPr>
            <w:r w:rsidRPr="00F066CA">
              <w:rPr>
                <w:sz w:val="20"/>
                <w:szCs w:val="20"/>
              </w:rPr>
              <w:t>9- 9:50 am</w:t>
            </w:r>
          </w:p>
        </w:tc>
        <w:tc>
          <w:tcPr>
            <w:tcW w:w="1260" w:type="dxa"/>
            <w:vMerge/>
          </w:tcPr>
          <w:p w:rsidR="00F066CA" w:rsidRPr="00F066CA" w:rsidRDefault="00F066CA" w:rsidP="00F066CA">
            <w:pPr>
              <w:rPr>
                <w:sz w:val="20"/>
                <w:szCs w:val="20"/>
              </w:rPr>
            </w:pPr>
          </w:p>
        </w:tc>
        <w:tc>
          <w:tcPr>
            <w:tcW w:w="4761" w:type="dxa"/>
            <w:gridSpan w:val="2"/>
            <w:vMerge/>
          </w:tcPr>
          <w:p w:rsidR="00F066CA" w:rsidRPr="00F066CA" w:rsidRDefault="00F066CA" w:rsidP="00F066CA">
            <w:pPr>
              <w:rPr>
                <w:bCs/>
                <w:sz w:val="20"/>
                <w:szCs w:val="20"/>
              </w:rPr>
            </w:pPr>
          </w:p>
        </w:tc>
        <w:tc>
          <w:tcPr>
            <w:tcW w:w="3249" w:type="dxa"/>
            <w:gridSpan w:val="3"/>
            <w:vMerge/>
          </w:tcPr>
          <w:p w:rsidR="00F066CA" w:rsidRPr="00F066CA" w:rsidRDefault="00F066CA" w:rsidP="00F066CA">
            <w:pPr>
              <w:rPr>
                <w:bCs/>
                <w:sz w:val="20"/>
                <w:szCs w:val="20"/>
              </w:rPr>
            </w:pPr>
          </w:p>
        </w:tc>
      </w:tr>
      <w:tr w:rsidR="00F066CA" w:rsidRPr="00F066CA" w:rsidTr="00F066C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0"/>
          <w:jc w:val="center"/>
        </w:trPr>
        <w:tc>
          <w:tcPr>
            <w:tcW w:w="935" w:type="dxa"/>
            <w:gridSpan w:val="2"/>
          </w:tcPr>
          <w:p w:rsidR="00F066CA" w:rsidRPr="00F066CA" w:rsidRDefault="00F066CA" w:rsidP="00F066CA">
            <w:pPr>
              <w:rPr>
                <w:bCs/>
                <w:sz w:val="20"/>
                <w:szCs w:val="20"/>
              </w:rPr>
            </w:pPr>
            <w:r w:rsidRPr="00F066CA">
              <w:rPr>
                <w:bCs/>
                <w:sz w:val="20"/>
                <w:szCs w:val="20"/>
              </w:rPr>
              <w:t>19/05/14</w:t>
            </w:r>
          </w:p>
        </w:tc>
        <w:tc>
          <w:tcPr>
            <w:tcW w:w="1153" w:type="dxa"/>
          </w:tcPr>
          <w:p w:rsidR="00F066CA" w:rsidRPr="00F066CA" w:rsidRDefault="00F066CA" w:rsidP="00F066CA">
            <w:pPr>
              <w:rPr>
                <w:sz w:val="20"/>
                <w:szCs w:val="20"/>
              </w:rPr>
            </w:pPr>
            <w:r w:rsidRPr="00F066CA">
              <w:rPr>
                <w:sz w:val="20"/>
                <w:szCs w:val="20"/>
              </w:rPr>
              <w:t>8- 9:50 am</w:t>
            </w:r>
          </w:p>
        </w:tc>
        <w:tc>
          <w:tcPr>
            <w:tcW w:w="1260" w:type="dxa"/>
          </w:tcPr>
          <w:p w:rsidR="00F066CA" w:rsidRPr="00F066CA" w:rsidRDefault="00F066CA" w:rsidP="00F066CA">
            <w:pPr>
              <w:rPr>
                <w:sz w:val="20"/>
                <w:szCs w:val="20"/>
              </w:rPr>
            </w:pPr>
            <w:r w:rsidRPr="00F066CA">
              <w:rPr>
                <w:sz w:val="20"/>
                <w:szCs w:val="20"/>
              </w:rPr>
              <w:t>Revision</w:t>
            </w:r>
          </w:p>
        </w:tc>
        <w:tc>
          <w:tcPr>
            <w:tcW w:w="4761" w:type="dxa"/>
            <w:gridSpan w:val="2"/>
          </w:tcPr>
          <w:p w:rsidR="00F066CA" w:rsidRPr="00F066CA" w:rsidRDefault="00F066CA" w:rsidP="00F066CA">
            <w:pPr>
              <w:rPr>
                <w:bCs/>
                <w:sz w:val="20"/>
                <w:szCs w:val="20"/>
              </w:rPr>
            </w:pPr>
          </w:p>
        </w:tc>
        <w:tc>
          <w:tcPr>
            <w:tcW w:w="3249" w:type="dxa"/>
            <w:gridSpan w:val="3"/>
          </w:tcPr>
          <w:p w:rsidR="00F066CA" w:rsidRPr="00F066CA" w:rsidRDefault="00F066CA" w:rsidP="00F066CA">
            <w:pPr>
              <w:rPr>
                <w:bCs/>
                <w:sz w:val="20"/>
                <w:szCs w:val="20"/>
              </w:rPr>
            </w:pPr>
          </w:p>
        </w:tc>
      </w:tr>
    </w:tbl>
    <w:p w:rsidR="00137607" w:rsidRDefault="00C42A62" w:rsidP="004E17A4">
      <w:pPr>
        <w:rPr>
          <w:color w:val="FF0000"/>
          <w:sz w:val="22"/>
          <w:szCs w:val="22"/>
        </w:rPr>
      </w:pPr>
      <w:r>
        <w:rPr>
          <w:sz w:val="22"/>
          <w:szCs w:val="22"/>
        </w:rPr>
        <w:br w:type="page"/>
      </w:r>
      <w:r w:rsidR="00137607">
        <w:rPr>
          <w:color w:val="FF0000"/>
          <w:sz w:val="22"/>
          <w:szCs w:val="22"/>
        </w:rPr>
        <w:lastRenderedPageBreak/>
        <w:t xml:space="preserve">Add lecture outline </w:t>
      </w:r>
    </w:p>
    <w:p w:rsidR="004E17A4" w:rsidRPr="00137607" w:rsidRDefault="004E17A4" w:rsidP="004E17A4">
      <w:pPr>
        <w:rPr>
          <w:color w:val="FF0000"/>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4E17A4" w:rsidRPr="00C42A62">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E17A4" w:rsidRPr="00C42A62" w:rsidRDefault="004E17A4" w:rsidP="008D6EF7">
            <w:pPr>
              <w:rPr>
                <w:sz w:val="22"/>
                <w:szCs w:val="22"/>
              </w:rPr>
            </w:pPr>
            <w:r w:rsidRPr="00C42A62">
              <w:rPr>
                <w:sz w:val="22"/>
                <w:szCs w:val="22"/>
              </w:rPr>
              <w:t>2</w:t>
            </w:r>
            <w:r w:rsidR="008D40BF" w:rsidRPr="00C42A62">
              <w:rPr>
                <w:sz w:val="22"/>
                <w:szCs w:val="22"/>
              </w:rPr>
              <w:t xml:space="preserve">. </w:t>
            </w:r>
            <w:r w:rsidRPr="00C42A62">
              <w:rPr>
                <w:sz w:val="22"/>
                <w:szCs w:val="22"/>
              </w:rPr>
              <w:t xml:space="preserve"> Course components (total contact hours</w:t>
            </w:r>
            <w:r w:rsidR="008D40BF" w:rsidRPr="00C42A62">
              <w:rPr>
                <w:sz w:val="22"/>
                <w:szCs w:val="22"/>
              </w:rPr>
              <w:t xml:space="preserve"> and credits</w:t>
            </w:r>
            <w:r w:rsidRPr="00C42A62">
              <w:rPr>
                <w:sz w:val="22"/>
                <w:szCs w:val="22"/>
              </w:rPr>
              <w:t xml:space="preserve"> per semester): </w:t>
            </w:r>
            <w:r w:rsidRPr="00C42A62">
              <w:rPr>
                <w:sz w:val="22"/>
                <w:szCs w:val="22"/>
              </w:rPr>
              <w:tab/>
            </w:r>
            <w:r w:rsidRPr="00C42A62">
              <w:rPr>
                <w:sz w:val="22"/>
                <w:szCs w:val="22"/>
              </w:rPr>
              <w:tab/>
            </w:r>
          </w:p>
        </w:tc>
      </w:tr>
      <w:tr w:rsidR="008D40BF" w:rsidRPr="00C42A62">
        <w:trPr>
          <w:trHeight w:val="413"/>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Lecture</w:t>
            </w:r>
          </w:p>
        </w:tc>
        <w:tc>
          <w:tcPr>
            <w:tcW w:w="126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Tutorial</w:t>
            </w:r>
          </w:p>
        </w:tc>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Laboratory</w:t>
            </w:r>
          </w:p>
        </w:tc>
        <w:tc>
          <w:tcPr>
            <w:tcW w:w="162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Practical</w:t>
            </w:r>
          </w:p>
        </w:tc>
        <w:tc>
          <w:tcPr>
            <w:tcW w:w="1125"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Other:</w:t>
            </w:r>
          </w:p>
        </w:tc>
        <w:tc>
          <w:tcPr>
            <w:tcW w:w="1395"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Total</w:t>
            </w:r>
          </w:p>
        </w:tc>
      </w:tr>
      <w:tr w:rsidR="008D40BF" w:rsidRPr="00C42A62">
        <w:trPr>
          <w:trHeight w:val="620"/>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Contact</w:t>
            </w:r>
          </w:p>
          <w:p w:rsidR="008D40BF" w:rsidRPr="00C42A62" w:rsidRDefault="008D40BF" w:rsidP="008D40BF">
            <w:pPr>
              <w:jc w:val="center"/>
              <w:rPr>
                <w:sz w:val="22"/>
                <w:szCs w:val="22"/>
              </w:rPr>
            </w:pPr>
            <w:r w:rsidRPr="00C42A62">
              <w:rPr>
                <w:sz w:val="22"/>
                <w:szCs w:val="22"/>
              </w:rPr>
              <w:t>Hours</w:t>
            </w:r>
          </w:p>
        </w:tc>
        <w:tc>
          <w:tcPr>
            <w:tcW w:w="1170" w:type="dxa"/>
            <w:tcBorders>
              <w:top w:val="single" w:sz="4" w:space="0" w:color="auto"/>
              <w:left w:val="single" w:sz="4" w:space="0" w:color="auto"/>
              <w:bottom w:val="single" w:sz="4" w:space="0" w:color="auto"/>
              <w:right w:val="single" w:sz="4" w:space="0" w:color="auto"/>
            </w:tcBorders>
          </w:tcPr>
          <w:p w:rsidR="008D40BF" w:rsidRPr="00C42A62" w:rsidRDefault="00786552" w:rsidP="008D6EF7">
            <w:pPr>
              <w:rPr>
                <w:sz w:val="22"/>
                <w:szCs w:val="22"/>
              </w:rPr>
            </w:pPr>
            <w:r>
              <w:rPr>
                <w:sz w:val="22"/>
                <w:szCs w:val="22"/>
              </w:rPr>
              <w:t xml:space="preserve">30 </w:t>
            </w:r>
          </w:p>
        </w:tc>
        <w:tc>
          <w:tcPr>
            <w:tcW w:w="126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D40BF" w:rsidRPr="00C42A62" w:rsidRDefault="005E6C2F" w:rsidP="008D6EF7">
            <w:pPr>
              <w:rPr>
                <w:sz w:val="22"/>
                <w:szCs w:val="22"/>
              </w:rPr>
            </w:pPr>
            <w:r>
              <w:rPr>
                <w:sz w:val="22"/>
                <w:szCs w:val="22"/>
              </w:rPr>
              <w:t>30</w:t>
            </w:r>
          </w:p>
        </w:tc>
        <w:tc>
          <w:tcPr>
            <w:tcW w:w="162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125"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8D40BF" w:rsidRPr="00C42A62" w:rsidRDefault="005E6C2F" w:rsidP="008D6EF7">
            <w:pPr>
              <w:rPr>
                <w:sz w:val="22"/>
                <w:szCs w:val="22"/>
              </w:rPr>
            </w:pPr>
            <w:r>
              <w:rPr>
                <w:sz w:val="22"/>
                <w:szCs w:val="22"/>
              </w:rPr>
              <w:t>6</w:t>
            </w:r>
            <w:r w:rsidR="00786552">
              <w:rPr>
                <w:sz w:val="22"/>
                <w:szCs w:val="22"/>
              </w:rPr>
              <w:t xml:space="preserve">0 </w:t>
            </w:r>
          </w:p>
        </w:tc>
      </w:tr>
      <w:tr w:rsidR="008D40BF" w:rsidRPr="00C42A62">
        <w:trPr>
          <w:trHeight w:val="539"/>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Credit</w:t>
            </w:r>
          </w:p>
        </w:tc>
        <w:tc>
          <w:tcPr>
            <w:tcW w:w="1170" w:type="dxa"/>
            <w:tcBorders>
              <w:top w:val="single" w:sz="4" w:space="0" w:color="auto"/>
              <w:left w:val="single" w:sz="4" w:space="0" w:color="auto"/>
              <w:bottom w:val="single" w:sz="4" w:space="0" w:color="auto"/>
              <w:right w:val="single" w:sz="4" w:space="0" w:color="auto"/>
            </w:tcBorders>
          </w:tcPr>
          <w:p w:rsidR="008D40BF" w:rsidRPr="00C42A62" w:rsidRDefault="00786552" w:rsidP="008D6EF7">
            <w:pP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D40BF" w:rsidRPr="00C42A62" w:rsidRDefault="00786552" w:rsidP="008D6EF7">
            <w:pP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125"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8D40BF" w:rsidRPr="00C42A62" w:rsidRDefault="00786552" w:rsidP="008D6EF7">
            <w:pPr>
              <w:rPr>
                <w:sz w:val="22"/>
                <w:szCs w:val="22"/>
              </w:rPr>
            </w:pPr>
            <w:r>
              <w:rPr>
                <w:sz w:val="22"/>
                <w:szCs w:val="22"/>
              </w:rPr>
              <w:t xml:space="preserve">3 </w:t>
            </w:r>
          </w:p>
        </w:tc>
      </w:tr>
    </w:tbl>
    <w:p w:rsidR="004E17A4" w:rsidRPr="00C42A62"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C42A62">
        <w:trPr>
          <w:trHeight w:val="647"/>
        </w:trPr>
        <w:tc>
          <w:tcPr>
            <w:tcW w:w="9450" w:type="dxa"/>
            <w:tcBorders>
              <w:top w:val="single" w:sz="4" w:space="0" w:color="auto"/>
              <w:left w:val="single" w:sz="4" w:space="0" w:color="auto"/>
              <w:bottom w:val="single" w:sz="4" w:space="0" w:color="auto"/>
              <w:right w:val="single" w:sz="4" w:space="0" w:color="auto"/>
            </w:tcBorders>
          </w:tcPr>
          <w:p w:rsidR="00786552" w:rsidRDefault="00F066CA" w:rsidP="008D40BF">
            <w:pPr>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4810125</wp:posOffset>
                      </wp:positionH>
                      <wp:positionV relativeFrom="paragraph">
                        <wp:posOffset>63500</wp:posOffset>
                      </wp:positionV>
                      <wp:extent cx="454025" cy="227330"/>
                      <wp:effectExtent l="11430" t="11430" r="10795" b="889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8.75pt;margin-top: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" filled="f"/>
                  </w:pict>
                </mc:Fallback>
              </mc:AlternateContent>
            </w:r>
            <w:r w:rsidR="004E17A4" w:rsidRPr="00C42A62">
              <w:rPr>
                <w:sz w:val="22"/>
                <w:szCs w:val="22"/>
              </w:rPr>
              <w:t xml:space="preserve">3. Additional private study/learning hours expected for students per week. </w:t>
            </w:r>
            <w:r w:rsidR="00786552">
              <w:rPr>
                <w:sz w:val="22"/>
                <w:szCs w:val="22"/>
              </w:rPr>
              <w:t xml:space="preserve">                       </w:t>
            </w:r>
          </w:p>
          <w:p w:rsidR="004E17A4" w:rsidRPr="00C42A62" w:rsidRDefault="00786552" w:rsidP="008D40BF">
            <w:pPr>
              <w:rPr>
                <w:sz w:val="22"/>
                <w:szCs w:val="22"/>
              </w:rPr>
            </w:pPr>
            <w:r>
              <w:rPr>
                <w:sz w:val="22"/>
                <w:szCs w:val="22"/>
              </w:rPr>
              <w:t xml:space="preserve">                                                                                                                                             3 </w:t>
            </w:r>
            <w:proofErr w:type="spellStart"/>
            <w:r>
              <w:rPr>
                <w:sz w:val="22"/>
                <w:szCs w:val="22"/>
              </w:rPr>
              <w:t>hrs</w:t>
            </w:r>
            <w:proofErr w:type="spellEnd"/>
          </w:p>
        </w:tc>
      </w:tr>
    </w:tbl>
    <w:p w:rsidR="004E17A4" w:rsidRPr="00C42A62"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C42A62">
        <w:trPr>
          <w:trHeight w:val="656"/>
        </w:trPr>
        <w:tc>
          <w:tcPr>
            <w:tcW w:w="9450" w:type="dxa"/>
            <w:tcBorders>
              <w:top w:val="single" w:sz="4" w:space="0" w:color="auto"/>
              <w:left w:val="single" w:sz="4" w:space="0" w:color="auto"/>
              <w:right w:val="single" w:sz="4" w:space="0" w:color="auto"/>
            </w:tcBorders>
          </w:tcPr>
          <w:p w:rsidR="004E17A4" w:rsidRPr="00C42A62" w:rsidRDefault="004E17A4" w:rsidP="00C06E2C">
            <w:pPr>
              <w:jc w:val="both"/>
              <w:rPr>
                <w:sz w:val="22"/>
                <w:szCs w:val="22"/>
              </w:rPr>
            </w:pPr>
            <w:r w:rsidRPr="00C42A62">
              <w:rPr>
                <w:sz w:val="22"/>
                <w:szCs w:val="22"/>
              </w:rPr>
              <w:t xml:space="preserve">4. </w:t>
            </w:r>
            <w:r w:rsidR="00C06E2C" w:rsidRPr="00C42A62">
              <w:rPr>
                <w:sz w:val="22"/>
                <w:szCs w:val="22"/>
              </w:rPr>
              <w:t>Course Learning Outcomes in NQF Domains of Learning and Alignment with Assessment Methods and Teaching Strategy</w:t>
            </w:r>
          </w:p>
        </w:tc>
      </w:tr>
    </w:tbl>
    <w:p w:rsidR="00C06E2C" w:rsidRPr="00C42A62" w:rsidRDefault="00121ABF" w:rsidP="00C06E2C">
      <w:pPr>
        <w:jc w:val="both"/>
        <w:rPr>
          <w:sz w:val="22"/>
          <w:szCs w:val="22"/>
        </w:rPr>
      </w:pPr>
      <w:r w:rsidRPr="00C42A62">
        <w:rPr>
          <w:sz w:val="22"/>
          <w:szCs w:val="22"/>
        </w:rPr>
        <w:br w:type="page"/>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833"/>
        <w:gridCol w:w="2599"/>
        <w:gridCol w:w="2690"/>
      </w:tblGrid>
      <w:tr w:rsidR="00CC60AB" w:rsidRPr="00C42A62">
        <w:tc>
          <w:tcPr>
            <w:tcW w:w="498" w:type="dxa"/>
          </w:tcPr>
          <w:p w:rsidR="00CC60AB" w:rsidRPr="00C42A62" w:rsidRDefault="00121ABF" w:rsidP="008D6EF7">
            <w:pPr>
              <w:rPr>
                <w:sz w:val="22"/>
                <w:szCs w:val="22"/>
              </w:rPr>
            </w:pPr>
            <w:r w:rsidRPr="00C42A62">
              <w:rPr>
                <w:sz w:val="22"/>
                <w:szCs w:val="22"/>
              </w:rPr>
              <w:lastRenderedPageBreak/>
              <w:br w:type="page"/>
            </w:r>
          </w:p>
        </w:tc>
        <w:tc>
          <w:tcPr>
            <w:tcW w:w="4833" w:type="dxa"/>
          </w:tcPr>
          <w:p w:rsidR="00CC60AB" w:rsidRPr="00C42A62" w:rsidRDefault="00CC60AB" w:rsidP="0056782C">
            <w:pPr>
              <w:jc w:val="center"/>
              <w:rPr>
                <w:b/>
                <w:bCs/>
                <w:sz w:val="22"/>
                <w:szCs w:val="22"/>
              </w:rPr>
            </w:pPr>
            <w:r w:rsidRPr="00C42A62">
              <w:rPr>
                <w:b/>
                <w:bCs/>
                <w:sz w:val="22"/>
                <w:szCs w:val="22"/>
              </w:rPr>
              <w:t>NQF Learning Domains</w:t>
            </w:r>
          </w:p>
          <w:p w:rsidR="00CC60AB" w:rsidRPr="00C42A62" w:rsidRDefault="00CC60AB" w:rsidP="0056782C">
            <w:pPr>
              <w:jc w:val="center"/>
              <w:rPr>
                <w:b/>
                <w:bCs/>
                <w:sz w:val="22"/>
                <w:szCs w:val="22"/>
              </w:rPr>
            </w:pPr>
            <w:r w:rsidRPr="00C42A62">
              <w:rPr>
                <w:b/>
                <w:bCs/>
                <w:sz w:val="22"/>
                <w:szCs w:val="22"/>
              </w:rPr>
              <w:t xml:space="preserve"> </w:t>
            </w:r>
            <w:r w:rsidR="00683E02" w:rsidRPr="00C42A62">
              <w:rPr>
                <w:b/>
                <w:bCs/>
                <w:sz w:val="22"/>
                <w:szCs w:val="22"/>
              </w:rPr>
              <w:t>A</w:t>
            </w:r>
            <w:r w:rsidRPr="00C42A62">
              <w:rPr>
                <w:b/>
                <w:bCs/>
                <w:sz w:val="22"/>
                <w:szCs w:val="22"/>
              </w:rPr>
              <w:t>nd</w:t>
            </w:r>
            <w:r w:rsidR="00683E02" w:rsidRPr="00C42A62">
              <w:rPr>
                <w:b/>
                <w:bCs/>
                <w:sz w:val="22"/>
                <w:szCs w:val="22"/>
              </w:rPr>
              <w:t xml:space="preserve"> Course</w:t>
            </w:r>
            <w:r w:rsidRPr="00C42A62">
              <w:rPr>
                <w:b/>
                <w:bCs/>
                <w:sz w:val="22"/>
                <w:szCs w:val="22"/>
              </w:rPr>
              <w:t xml:space="preserve"> Learning Outcomes</w:t>
            </w:r>
          </w:p>
        </w:tc>
        <w:tc>
          <w:tcPr>
            <w:tcW w:w="2599" w:type="dxa"/>
          </w:tcPr>
          <w:p w:rsidR="00CC60AB" w:rsidRPr="00C42A62" w:rsidRDefault="00683E02" w:rsidP="0056782C">
            <w:pPr>
              <w:jc w:val="center"/>
              <w:rPr>
                <w:b/>
                <w:bCs/>
                <w:sz w:val="22"/>
                <w:szCs w:val="22"/>
              </w:rPr>
            </w:pPr>
            <w:r w:rsidRPr="00C42A62">
              <w:rPr>
                <w:b/>
                <w:bCs/>
                <w:sz w:val="22"/>
                <w:szCs w:val="22"/>
              </w:rPr>
              <w:t xml:space="preserve">Course </w:t>
            </w:r>
            <w:r w:rsidR="00CC60AB" w:rsidRPr="00C42A62">
              <w:rPr>
                <w:b/>
                <w:bCs/>
                <w:sz w:val="22"/>
                <w:szCs w:val="22"/>
              </w:rPr>
              <w:t>Teaching</w:t>
            </w:r>
          </w:p>
          <w:p w:rsidR="00CC60AB" w:rsidRPr="00C42A62" w:rsidRDefault="00CC60AB" w:rsidP="0056782C">
            <w:pPr>
              <w:jc w:val="center"/>
              <w:rPr>
                <w:b/>
                <w:bCs/>
                <w:sz w:val="22"/>
                <w:szCs w:val="22"/>
              </w:rPr>
            </w:pPr>
            <w:r w:rsidRPr="00C42A62">
              <w:rPr>
                <w:b/>
                <w:bCs/>
                <w:sz w:val="22"/>
                <w:szCs w:val="22"/>
              </w:rPr>
              <w:t>Strategies</w:t>
            </w:r>
          </w:p>
        </w:tc>
        <w:tc>
          <w:tcPr>
            <w:tcW w:w="2690" w:type="dxa"/>
          </w:tcPr>
          <w:p w:rsidR="00CC60AB" w:rsidRPr="00C42A62" w:rsidRDefault="00683E02" w:rsidP="0056782C">
            <w:pPr>
              <w:jc w:val="center"/>
              <w:rPr>
                <w:b/>
                <w:bCs/>
                <w:sz w:val="22"/>
                <w:szCs w:val="22"/>
              </w:rPr>
            </w:pPr>
            <w:r w:rsidRPr="00C42A62">
              <w:rPr>
                <w:b/>
                <w:bCs/>
                <w:sz w:val="22"/>
                <w:szCs w:val="22"/>
              </w:rPr>
              <w:t xml:space="preserve">Course </w:t>
            </w:r>
            <w:r w:rsidR="00CC60AB" w:rsidRPr="00C42A62">
              <w:rPr>
                <w:b/>
                <w:bCs/>
                <w:sz w:val="22"/>
                <w:szCs w:val="22"/>
              </w:rPr>
              <w:t>Assessment</w:t>
            </w:r>
          </w:p>
          <w:p w:rsidR="00CC60AB" w:rsidRPr="00C42A62" w:rsidRDefault="00CC60AB" w:rsidP="0056782C">
            <w:pPr>
              <w:jc w:val="center"/>
              <w:rPr>
                <w:b/>
                <w:bCs/>
                <w:sz w:val="22"/>
                <w:szCs w:val="22"/>
              </w:rPr>
            </w:pPr>
            <w:r w:rsidRPr="00C42A62">
              <w:rPr>
                <w:b/>
                <w:bCs/>
                <w:sz w:val="22"/>
                <w:szCs w:val="22"/>
              </w:rPr>
              <w:t>Methods</w:t>
            </w:r>
          </w:p>
        </w:tc>
      </w:tr>
      <w:tr w:rsidR="00CC60AB" w:rsidRPr="00C42A62">
        <w:tc>
          <w:tcPr>
            <w:tcW w:w="498" w:type="dxa"/>
          </w:tcPr>
          <w:p w:rsidR="00CC60AB" w:rsidRPr="00C42A62" w:rsidRDefault="00CC60AB" w:rsidP="008D6EF7">
            <w:pPr>
              <w:rPr>
                <w:b/>
                <w:bCs/>
                <w:sz w:val="22"/>
                <w:szCs w:val="22"/>
              </w:rPr>
            </w:pPr>
            <w:r w:rsidRPr="00C42A62">
              <w:rPr>
                <w:b/>
                <w:bCs/>
                <w:sz w:val="22"/>
                <w:szCs w:val="22"/>
              </w:rPr>
              <w:t>1.0</w:t>
            </w:r>
          </w:p>
        </w:tc>
        <w:tc>
          <w:tcPr>
            <w:tcW w:w="10122" w:type="dxa"/>
            <w:gridSpan w:val="3"/>
          </w:tcPr>
          <w:p w:rsidR="00CC60AB" w:rsidRPr="00C42A62" w:rsidRDefault="00CC60AB" w:rsidP="008D6EF7">
            <w:pPr>
              <w:rPr>
                <w:b/>
                <w:bCs/>
                <w:sz w:val="22"/>
                <w:szCs w:val="22"/>
              </w:rPr>
            </w:pPr>
            <w:r w:rsidRPr="00C42A62">
              <w:rPr>
                <w:b/>
                <w:bCs/>
                <w:sz w:val="22"/>
                <w:szCs w:val="22"/>
              </w:rPr>
              <w:t>Knowledge</w:t>
            </w:r>
          </w:p>
          <w:p w:rsidR="00CC60AB" w:rsidRPr="00C42A62" w:rsidRDefault="00CC60AB" w:rsidP="008D6EF7">
            <w:pPr>
              <w:rPr>
                <w:sz w:val="22"/>
                <w:szCs w:val="22"/>
              </w:rPr>
            </w:pPr>
          </w:p>
        </w:tc>
      </w:tr>
      <w:tr w:rsidR="004A3F3F" w:rsidRPr="00C42A62">
        <w:tc>
          <w:tcPr>
            <w:tcW w:w="498" w:type="dxa"/>
          </w:tcPr>
          <w:p w:rsidR="004A3F3F" w:rsidRPr="00C42A62" w:rsidRDefault="004A3F3F" w:rsidP="008D6EF7">
            <w:pPr>
              <w:rPr>
                <w:sz w:val="22"/>
                <w:szCs w:val="22"/>
              </w:rPr>
            </w:pPr>
            <w:r w:rsidRPr="00C42A62">
              <w:rPr>
                <w:sz w:val="22"/>
                <w:szCs w:val="22"/>
              </w:rPr>
              <w:t>1.1</w:t>
            </w:r>
          </w:p>
        </w:tc>
        <w:tc>
          <w:tcPr>
            <w:tcW w:w="4833" w:type="dxa"/>
          </w:tcPr>
          <w:p w:rsidR="004A3F3F" w:rsidRPr="004A3F3F" w:rsidRDefault="004A3F3F" w:rsidP="004A3F3F">
            <w:pPr>
              <w:pStyle w:val="ListParagraph"/>
              <w:numPr>
                <w:ilvl w:val="0"/>
                <w:numId w:val="3"/>
              </w:numPr>
              <w:rPr>
                <w:sz w:val="20"/>
                <w:lang w:eastAsia="en-GB"/>
              </w:rPr>
            </w:pPr>
            <w:r w:rsidRPr="004A3F3F">
              <w:rPr>
                <w:sz w:val="20"/>
                <w:lang w:eastAsia="en-GB"/>
              </w:rPr>
              <w:t>Differentiate between the different dental anatomical landmarks.</w:t>
            </w:r>
          </w:p>
        </w:tc>
        <w:tc>
          <w:tcPr>
            <w:tcW w:w="2599" w:type="dxa"/>
            <w:vMerge w:val="restart"/>
          </w:tcPr>
          <w:p w:rsidR="00A855A0" w:rsidRDefault="004A3F3F" w:rsidP="00A855A0">
            <w:pPr>
              <w:pStyle w:val="ListParagraph"/>
              <w:numPr>
                <w:ilvl w:val="0"/>
                <w:numId w:val="3"/>
              </w:numPr>
              <w:spacing w:after="200"/>
              <w:rPr>
                <w:sz w:val="20"/>
                <w:lang w:val="en-GB" w:eastAsia="en-GB"/>
              </w:rPr>
            </w:pPr>
            <w:r w:rsidRPr="00C24442">
              <w:rPr>
                <w:sz w:val="20"/>
                <w:lang w:val="en-GB" w:eastAsia="en-GB"/>
              </w:rPr>
              <w:t>Lectures.</w:t>
            </w:r>
          </w:p>
          <w:p w:rsidR="004A3F3F" w:rsidRPr="00A855A0" w:rsidRDefault="004A3F3F" w:rsidP="00A855A0">
            <w:pPr>
              <w:pStyle w:val="ListParagraph"/>
              <w:numPr>
                <w:ilvl w:val="0"/>
                <w:numId w:val="3"/>
              </w:numPr>
              <w:spacing w:after="200"/>
              <w:rPr>
                <w:sz w:val="20"/>
                <w:lang w:val="en-GB" w:eastAsia="en-GB"/>
              </w:rPr>
            </w:pPr>
            <w:r w:rsidRPr="00A855A0">
              <w:rPr>
                <w:sz w:val="20"/>
                <w:lang w:val="en-GB" w:eastAsia="en-GB"/>
              </w:rPr>
              <w:t>Laboratory discussions.</w:t>
            </w:r>
          </w:p>
        </w:tc>
        <w:tc>
          <w:tcPr>
            <w:tcW w:w="2690" w:type="dxa"/>
            <w:vMerge w:val="restart"/>
          </w:tcPr>
          <w:p w:rsidR="00756641" w:rsidRPr="00C24442" w:rsidRDefault="00756641" w:rsidP="00756641">
            <w:pPr>
              <w:pStyle w:val="ListParagraph"/>
              <w:numPr>
                <w:ilvl w:val="0"/>
                <w:numId w:val="4"/>
              </w:numPr>
              <w:spacing w:after="200"/>
              <w:ind w:left="373"/>
              <w:rPr>
                <w:color w:val="000000"/>
                <w:sz w:val="20"/>
              </w:rPr>
            </w:pPr>
            <w:r w:rsidRPr="00C24442">
              <w:rPr>
                <w:color w:val="000000"/>
                <w:sz w:val="20"/>
              </w:rPr>
              <w:t>Two Quizzes.</w:t>
            </w:r>
          </w:p>
          <w:p w:rsidR="00756641" w:rsidRPr="00C24442" w:rsidRDefault="00756641" w:rsidP="00756641">
            <w:pPr>
              <w:pStyle w:val="ListParagraph"/>
              <w:numPr>
                <w:ilvl w:val="0"/>
                <w:numId w:val="4"/>
              </w:numPr>
              <w:spacing w:after="200"/>
              <w:ind w:left="373"/>
              <w:rPr>
                <w:color w:val="000000"/>
                <w:sz w:val="20"/>
              </w:rPr>
            </w:pPr>
            <w:r w:rsidRPr="00C24442">
              <w:rPr>
                <w:color w:val="000000"/>
                <w:sz w:val="20"/>
              </w:rPr>
              <w:t>OSCE exam.</w:t>
            </w:r>
          </w:p>
          <w:p w:rsidR="00756641" w:rsidRDefault="00756641" w:rsidP="00756641">
            <w:pPr>
              <w:pStyle w:val="ListParagraph"/>
              <w:numPr>
                <w:ilvl w:val="0"/>
                <w:numId w:val="4"/>
              </w:numPr>
              <w:spacing w:after="200"/>
              <w:ind w:left="373"/>
              <w:rPr>
                <w:color w:val="000000"/>
                <w:sz w:val="20"/>
              </w:rPr>
            </w:pPr>
            <w:r>
              <w:rPr>
                <w:color w:val="000000"/>
                <w:sz w:val="20"/>
              </w:rPr>
              <w:t>Drawing assignments.</w:t>
            </w:r>
          </w:p>
          <w:p w:rsidR="004A3F3F" w:rsidRPr="00756641" w:rsidRDefault="00756641" w:rsidP="00756641">
            <w:pPr>
              <w:pStyle w:val="ListParagraph"/>
              <w:numPr>
                <w:ilvl w:val="0"/>
                <w:numId w:val="4"/>
              </w:numPr>
              <w:spacing w:after="200"/>
              <w:ind w:left="373"/>
              <w:rPr>
                <w:color w:val="000000"/>
                <w:sz w:val="20"/>
              </w:rPr>
            </w:pPr>
            <w:r w:rsidRPr="00756641">
              <w:rPr>
                <w:color w:val="000000"/>
                <w:sz w:val="20"/>
              </w:rPr>
              <w:t xml:space="preserve">Final exams composed of MCQs &amp; </w:t>
            </w:r>
            <w:r w:rsidR="00F1175E">
              <w:rPr>
                <w:color w:val="000000"/>
                <w:sz w:val="20"/>
              </w:rPr>
              <w:t>essays.</w:t>
            </w:r>
          </w:p>
        </w:tc>
      </w:tr>
      <w:tr w:rsidR="004A3F3F" w:rsidRPr="00C42A62">
        <w:tc>
          <w:tcPr>
            <w:tcW w:w="498" w:type="dxa"/>
          </w:tcPr>
          <w:p w:rsidR="004A3F3F" w:rsidRPr="00C42A62" w:rsidRDefault="004A3F3F" w:rsidP="008D6EF7">
            <w:pPr>
              <w:rPr>
                <w:sz w:val="22"/>
                <w:szCs w:val="22"/>
              </w:rPr>
            </w:pPr>
            <w:r w:rsidRPr="00C42A62">
              <w:rPr>
                <w:sz w:val="22"/>
                <w:szCs w:val="22"/>
              </w:rPr>
              <w:t>1.2</w:t>
            </w:r>
          </w:p>
        </w:tc>
        <w:tc>
          <w:tcPr>
            <w:tcW w:w="4833" w:type="dxa"/>
          </w:tcPr>
          <w:p w:rsidR="004A3F3F" w:rsidRPr="004A3F3F" w:rsidRDefault="004A3F3F" w:rsidP="004A3F3F">
            <w:pPr>
              <w:pStyle w:val="ListParagraph"/>
              <w:numPr>
                <w:ilvl w:val="0"/>
                <w:numId w:val="3"/>
              </w:numPr>
              <w:rPr>
                <w:sz w:val="20"/>
                <w:lang w:eastAsia="en-GB"/>
              </w:rPr>
            </w:pPr>
            <w:r w:rsidRPr="004A3F3F">
              <w:rPr>
                <w:sz w:val="20"/>
                <w:lang w:eastAsia="en-GB"/>
              </w:rPr>
              <w:t>Explain the importance of different anatomical features and their function.</w:t>
            </w:r>
          </w:p>
        </w:tc>
        <w:tc>
          <w:tcPr>
            <w:tcW w:w="2599" w:type="dxa"/>
            <w:vMerge/>
          </w:tcPr>
          <w:p w:rsidR="004A3F3F" w:rsidRPr="00C42A62" w:rsidRDefault="004A3F3F" w:rsidP="008D6EF7">
            <w:pPr>
              <w:rPr>
                <w:sz w:val="22"/>
                <w:szCs w:val="22"/>
              </w:rPr>
            </w:pPr>
          </w:p>
        </w:tc>
        <w:tc>
          <w:tcPr>
            <w:tcW w:w="2690" w:type="dxa"/>
            <w:vMerge/>
          </w:tcPr>
          <w:p w:rsidR="004A3F3F" w:rsidRPr="00C42A62" w:rsidRDefault="004A3F3F" w:rsidP="008D6EF7">
            <w:pPr>
              <w:rPr>
                <w:sz w:val="22"/>
                <w:szCs w:val="22"/>
              </w:rPr>
            </w:pPr>
          </w:p>
        </w:tc>
      </w:tr>
      <w:tr w:rsidR="004A3F3F" w:rsidRPr="00C42A62">
        <w:tc>
          <w:tcPr>
            <w:tcW w:w="498" w:type="dxa"/>
          </w:tcPr>
          <w:p w:rsidR="004A3F3F" w:rsidRPr="00C42A62" w:rsidRDefault="004A3F3F" w:rsidP="008D6EF7">
            <w:pPr>
              <w:rPr>
                <w:sz w:val="22"/>
                <w:szCs w:val="22"/>
              </w:rPr>
            </w:pPr>
          </w:p>
        </w:tc>
        <w:tc>
          <w:tcPr>
            <w:tcW w:w="4833" w:type="dxa"/>
          </w:tcPr>
          <w:p w:rsidR="004A3F3F" w:rsidRPr="004A3F3F" w:rsidRDefault="004A3F3F" w:rsidP="004A3F3F">
            <w:pPr>
              <w:pStyle w:val="ListParagraph"/>
              <w:numPr>
                <w:ilvl w:val="0"/>
                <w:numId w:val="3"/>
              </w:numPr>
              <w:rPr>
                <w:sz w:val="20"/>
                <w:lang w:eastAsia="en-GB"/>
              </w:rPr>
            </w:pPr>
            <w:r w:rsidRPr="004A3F3F">
              <w:rPr>
                <w:sz w:val="20"/>
                <w:lang w:eastAsia="en-GB"/>
              </w:rPr>
              <w:t>Sort teeth into different groups according to form and function.</w:t>
            </w:r>
          </w:p>
        </w:tc>
        <w:tc>
          <w:tcPr>
            <w:tcW w:w="2599" w:type="dxa"/>
            <w:vMerge/>
          </w:tcPr>
          <w:p w:rsidR="004A3F3F" w:rsidRPr="00C42A62" w:rsidRDefault="004A3F3F" w:rsidP="008D6EF7">
            <w:pPr>
              <w:rPr>
                <w:sz w:val="22"/>
                <w:szCs w:val="22"/>
              </w:rPr>
            </w:pPr>
          </w:p>
        </w:tc>
        <w:tc>
          <w:tcPr>
            <w:tcW w:w="2690" w:type="dxa"/>
            <w:vMerge/>
          </w:tcPr>
          <w:p w:rsidR="004A3F3F" w:rsidRPr="00C42A62" w:rsidRDefault="004A3F3F" w:rsidP="008D6EF7">
            <w:pPr>
              <w:rPr>
                <w:sz w:val="22"/>
                <w:szCs w:val="22"/>
              </w:rPr>
            </w:pPr>
          </w:p>
        </w:tc>
      </w:tr>
      <w:tr w:rsidR="004A3F3F" w:rsidRPr="00C42A62">
        <w:tc>
          <w:tcPr>
            <w:tcW w:w="498" w:type="dxa"/>
          </w:tcPr>
          <w:p w:rsidR="004A3F3F" w:rsidRPr="00C42A62" w:rsidRDefault="004A3F3F" w:rsidP="008D6EF7">
            <w:pPr>
              <w:rPr>
                <w:sz w:val="22"/>
                <w:szCs w:val="22"/>
              </w:rPr>
            </w:pPr>
          </w:p>
        </w:tc>
        <w:tc>
          <w:tcPr>
            <w:tcW w:w="4833" w:type="dxa"/>
          </w:tcPr>
          <w:p w:rsidR="004A3F3F" w:rsidRPr="004A3F3F" w:rsidRDefault="004A3F3F" w:rsidP="004A3F3F">
            <w:pPr>
              <w:pStyle w:val="ListParagraph"/>
              <w:numPr>
                <w:ilvl w:val="0"/>
                <w:numId w:val="3"/>
              </w:numPr>
              <w:rPr>
                <w:sz w:val="20"/>
                <w:lang w:eastAsia="en-GB"/>
              </w:rPr>
            </w:pPr>
            <w:r w:rsidRPr="004A3F3F">
              <w:rPr>
                <w:sz w:val="20"/>
                <w:lang w:eastAsia="en-GB"/>
              </w:rPr>
              <w:t>List the chronology for permanent and deciduous teeth.</w:t>
            </w:r>
          </w:p>
        </w:tc>
        <w:tc>
          <w:tcPr>
            <w:tcW w:w="2599" w:type="dxa"/>
            <w:vMerge/>
          </w:tcPr>
          <w:p w:rsidR="004A3F3F" w:rsidRPr="00C42A62" w:rsidRDefault="004A3F3F" w:rsidP="008D6EF7">
            <w:pPr>
              <w:rPr>
                <w:sz w:val="22"/>
                <w:szCs w:val="22"/>
              </w:rPr>
            </w:pPr>
          </w:p>
        </w:tc>
        <w:tc>
          <w:tcPr>
            <w:tcW w:w="2690" w:type="dxa"/>
            <w:vMerge/>
          </w:tcPr>
          <w:p w:rsidR="004A3F3F" w:rsidRPr="00C42A62" w:rsidRDefault="004A3F3F" w:rsidP="008D6EF7">
            <w:pPr>
              <w:rPr>
                <w:sz w:val="22"/>
                <w:szCs w:val="22"/>
              </w:rPr>
            </w:pPr>
          </w:p>
        </w:tc>
      </w:tr>
      <w:tr w:rsidR="004A3F3F" w:rsidRPr="00C42A62">
        <w:tc>
          <w:tcPr>
            <w:tcW w:w="498" w:type="dxa"/>
          </w:tcPr>
          <w:p w:rsidR="004A3F3F" w:rsidRPr="00C42A62" w:rsidRDefault="004A3F3F" w:rsidP="008D6EF7">
            <w:pPr>
              <w:rPr>
                <w:sz w:val="22"/>
                <w:szCs w:val="22"/>
              </w:rPr>
            </w:pPr>
          </w:p>
        </w:tc>
        <w:tc>
          <w:tcPr>
            <w:tcW w:w="4833" w:type="dxa"/>
          </w:tcPr>
          <w:p w:rsidR="004A3F3F" w:rsidRPr="004A3F3F" w:rsidRDefault="004A3F3F" w:rsidP="004A3F3F">
            <w:pPr>
              <w:pStyle w:val="ListParagraph"/>
              <w:numPr>
                <w:ilvl w:val="0"/>
                <w:numId w:val="3"/>
              </w:numPr>
              <w:rPr>
                <w:sz w:val="20"/>
                <w:lang w:eastAsia="en-GB"/>
              </w:rPr>
            </w:pPr>
            <w:r w:rsidRPr="004A3F3F">
              <w:rPr>
                <w:sz w:val="20"/>
                <w:lang w:eastAsia="en-GB"/>
              </w:rPr>
              <w:t>Describe the form and outline of each surface of each permanent tooth, as well as their root number and form.</w:t>
            </w:r>
          </w:p>
        </w:tc>
        <w:tc>
          <w:tcPr>
            <w:tcW w:w="2599" w:type="dxa"/>
            <w:vMerge/>
          </w:tcPr>
          <w:p w:rsidR="004A3F3F" w:rsidRPr="00C42A62" w:rsidRDefault="004A3F3F" w:rsidP="008D6EF7">
            <w:pPr>
              <w:rPr>
                <w:sz w:val="22"/>
                <w:szCs w:val="22"/>
              </w:rPr>
            </w:pPr>
          </w:p>
        </w:tc>
        <w:tc>
          <w:tcPr>
            <w:tcW w:w="2690" w:type="dxa"/>
            <w:vMerge/>
          </w:tcPr>
          <w:p w:rsidR="004A3F3F" w:rsidRPr="00C42A62" w:rsidRDefault="004A3F3F" w:rsidP="008D6EF7">
            <w:pPr>
              <w:rPr>
                <w:sz w:val="22"/>
                <w:szCs w:val="22"/>
              </w:rPr>
            </w:pPr>
          </w:p>
        </w:tc>
      </w:tr>
      <w:tr w:rsidR="004A3F3F" w:rsidRPr="00C42A62">
        <w:tc>
          <w:tcPr>
            <w:tcW w:w="498" w:type="dxa"/>
          </w:tcPr>
          <w:p w:rsidR="004A3F3F" w:rsidRPr="00C42A62" w:rsidRDefault="004A3F3F" w:rsidP="008D6EF7">
            <w:pPr>
              <w:rPr>
                <w:sz w:val="22"/>
                <w:szCs w:val="22"/>
              </w:rPr>
            </w:pPr>
          </w:p>
        </w:tc>
        <w:tc>
          <w:tcPr>
            <w:tcW w:w="4833" w:type="dxa"/>
          </w:tcPr>
          <w:p w:rsidR="004A3F3F" w:rsidRPr="004A3F3F" w:rsidRDefault="004A3F3F" w:rsidP="004A3F3F">
            <w:pPr>
              <w:pStyle w:val="ListParagraph"/>
              <w:numPr>
                <w:ilvl w:val="0"/>
                <w:numId w:val="3"/>
              </w:numPr>
              <w:rPr>
                <w:sz w:val="20"/>
                <w:lang w:eastAsia="en-GB"/>
              </w:rPr>
            </w:pPr>
            <w:r w:rsidRPr="004A3F3F">
              <w:rPr>
                <w:sz w:val="20"/>
                <w:lang w:eastAsia="en-GB"/>
              </w:rPr>
              <w:t>Differentiate between deciduous and permanent corresponding teeth.</w:t>
            </w:r>
          </w:p>
        </w:tc>
        <w:tc>
          <w:tcPr>
            <w:tcW w:w="2599" w:type="dxa"/>
            <w:vMerge/>
          </w:tcPr>
          <w:p w:rsidR="004A3F3F" w:rsidRPr="00C42A62" w:rsidRDefault="004A3F3F" w:rsidP="008D6EF7">
            <w:pPr>
              <w:rPr>
                <w:sz w:val="22"/>
                <w:szCs w:val="22"/>
              </w:rPr>
            </w:pPr>
          </w:p>
        </w:tc>
        <w:tc>
          <w:tcPr>
            <w:tcW w:w="2690" w:type="dxa"/>
            <w:vMerge/>
          </w:tcPr>
          <w:p w:rsidR="004A3F3F" w:rsidRPr="00C42A62" w:rsidRDefault="004A3F3F" w:rsidP="008D6EF7">
            <w:pPr>
              <w:rPr>
                <w:sz w:val="22"/>
                <w:szCs w:val="22"/>
              </w:rPr>
            </w:pPr>
          </w:p>
        </w:tc>
      </w:tr>
      <w:tr w:rsidR="004A3F3F" w:rsidRPr="00C42A62">
        <w:tc>
          <w:tcPr>
            <w:tcW w:w="498" w:type="dxa"/>
          </w:tcPr>
          <w:p w:rsidR="004A3F3F" w:rsidRPr="00C42A62" w:rsidRDefault="004A3F3F" w:rsidP="008D6EF7">
            <w:pPr>
              <w:rPr>
                <w:sz w:val="22"/>
                <w:szCs w:val="22"/>
              </w:rPr>
            </w:pPr>
          </w:p>
        </w:tc>
        <w:tc>
          <w:tcPr>
            <w:tcW w:w="4833" w:type="dxa"/>
          </w:tcPr>
          <w:p w:rsidR="004A3F3F" w:rsidRPr="004A3F3F" w:rsidRDefault="004A3F3F" w:rsidP="004A3F3F">
            <w:pPr>
              <w:pStyle w:val="ListParagraph"/>
              <w:numPr>
                <w:ilvl w:val="0"/>
                <w:numId w:val="3"/>
              </w:numPr>
              <w:rPr>
                <w:sz w:val="20"/>
                <w:lang w:eastAsia="en-GB"/>
              </w:rPr>
            </w:pPr>
            <w:r w:rsidRPr="004A3F3F">
              <w:rPr>
                <w:sz w:val="20"/>
                <w:lang w:eastAsia="en-GB"/>
              </w:rPr>
              <w:t>Describe form of the pulp chamber and root canal form for each permanent tooth.</w:t>
            </w:r>
          </w:p>
        </w:tc>
        <w:tc>
          <w:tcPr>
            <w:tcW w:w="2599" w:type="dxa"/>
            <w:vMerge/>
          </w:tcPr>
          <w:p w:rsidR="004A3F3F" w:rsidRPr="00C42A62" w:rsidRDefault="004A3F3F" w:rsidP="008D6EF7">
            <w:pPr>
              <w:rPr>
                <w:sz w:val="22"/>
                <w:szCs w:val="22"/>
              </w:rPr>
            </w:pPr>
          </w:p>
        </w:tc>
        <w:tc>
          <w:tcPr>
            <w:tcW w:w="2690" w:type="dxa"/>
            <w:vMerge/>
          </w:tcPr>
          <w:p w:rsidR="004A3F3F" w:rsidRPr="00C42A62" w:rsidRDefault="004A3F3F" w:rsidP="008D6EF7">
            <w:pPr>
              <w:rPr>
                <w:sz w:val="22"/>
                <w:szCs w:val="22"/>
              </w:rPr>
            </w:pPr>
          </w:p>
        </w:tc>
      </w:tr>
      <w:tr w:rsidR="004A3F3F" w:rsidRPr="00C42A62">
        <w:tc>
          <w:tcPr>
            <w:tcW w:w="498" w:type="dxa"/>
          </w:tcPr>
          <w:p w:rsidR="004A3F3F" w:rsidRPr="00C42A62" w:rsidRDefault="004A3F3F" w:rsidP="008D6EF7">
            <w:pPr>
              <w:rPr>
                <w:sz w:val="22"/>
                <w:szCs w:val="22"/>
              </w:rPr>
            </w:pPr>
          </w:p>
        </w:tc>
        <w:tc>
          <w:tcPr>
            <w:tcW w:w="4833" w:type="dxa"/>
          </w:tcPr>
          <w:p w:rsidR="00A02791" w:rsidRPr="00A02791" w:rsidRDefault="004A3F3F" w:rsidP="004A3F3F">
            <w:pPr>
              <w:pStyle w:val="ListParagraph"/>
              <w:numPr>
                <w:ilvl w:val="0"/>
                <w:numId w:val="3"/>
              </w:numPr>
              <w:rPr>
                <w:sz w:val="22"/>
                <w:szCs w:val="22"/>
              </w:rPr>
            </w:pPr>
            <w:r w:rsidRPr="004A3F3F">
              <w:rPr>
                <w:sz w:val="20"/>
                <w:lang w:eastAsia="en-GB"/>
              </w:rPr>
              <w:t>Analyze the occlusion and function of teeth.</w:t>
            </w:r>
          </w:p>
          <w:p w:rsidR="004A3F3F" w:rsidRPr="004A3F3F" w:rsidRDefault="004A3F3F" w:rsidP="00A02791">
            <w:pPr>
              <w:pStyle w:val="ListParagraph"/>
              <w:ind w:left="502"/>
              <w:rPr>
                <w:sz w:val="22"/>
                <w:szCs w:val="22"/>
              </w:rPr>
            </w:pPr>
          </w:p>
        </w:tc>
        <w:tc>
          <w:tcPr>
            <w:tcW w:w="2599" w:type="dxa"/>
            <w:vMerge/>
          </w:tcPr>
          <w:p w:rsidR="004A3F3F" w:rsidRPr="00C42A62" w:rsidRDefault="004A3F3F" w:rsidP="008D6EF7">
            <w:pPr>
              <w:rPr>
                <w:sz w:val="22"/>
                <w:szCs w:val="22"/>
              </w:rPr>
            </w:pPr>
          </w:p>
        </w:tc>
        <w:tc>
          <w:tcPr>
            <w:tcW w:w="2690" w:type="dxa"/>
            <w:vMerge/>
          </w:tcPr>
          <w:p w:rsidR="004A3F3F" w:rsidRPr="00C42A62" w:rsidRDefault="004A3F3F" w:rsidP="008D6EF7">
            <w:pPr>
              <w:rPr>
                <w:sz w:val="22"/>
                <w:szCs w:val="22"/>
              </w:rPr>
            </w:pPr>
          </w:p>
        </w:tc>
      </w:tr>
      <w:tr w:rsidR="00CC60AB" w:rsidRPr="00C42A62">
        <w:tc>
          <w:tcPr>
            <w:tcW w:w="498" w:type="dxa"/>
          </w:tcPr>
          <w:p w:rsidR="00CC60AB" w:rsidRPr="00C42A62" w:rsidRDefault="00CC60AB" w:rsidP="008D6EF7">
            <w:pPr>
              <w:rPr>
                <w:b/>
                <w:bCs/>
                <w:sz w:val="22"/>
                <w:szCs w:val="22"/>
              </w:rPr>
            </w:pPr>
            <w:r w:rsidRPr="00C42A62">
              <w:rPr>
                <w:b/>
                <w:bCs/>
                <w:sz w:val="22"/>
                <w:szCs w:val="22"/>
              </w:rPr>
              <w:t>2.0</w:t>
            </w:r>
          </w:p>
        </w:tc>
        <w:tc>
          <w:tcPr>
            <w:tcW w:w="10122" w:type="dxa"/>
            <w:gridSpan w:val="3"/>
          </w:tcPr>
          <w:p w:rsidR="00CC60AB" w:rsidRPr="00C42A62" w:rsidRDefault="00CC60AB" w:rsidP="008D6EF7">
            <w:pPr>
              <w:rPr>
                <w:b/>
                <w:bCs/>
                <w:sz w:val="22"/>
                <w:szCs w:val="22"/>
              </w:rPr>
            </w:pPr>
            <w:r w:rsidRPr="00C42A62">
              <w:rPr>
                <w:b/>
                <w:bCs/>
                <w:sz w:val="22"/>
                <w:szCs w:val="22"/>
              </w:rPr>
              <w:t>Cognitive Skills</w:t>
            </w:r>
          </w:p>
          <w:p w:rsidR="00CC60AB" w:rsidRPr="00C42A62" w:rsidRDefault="00CC60AB" w:rsidP="008D6EF7">
            <w:pPr>
              <w:rPr>
                <w:sz w:val="22"/>
                <w:szCs w:val="22"/>
              </w:rPr>
            </w:pPr>
          </w:p>
        </w:tc>
      </w:tr>
      <w:tr w:rsidR="00F1175E" w:rsidRPr="00C42A62">
        <w:tc>
          <w:tcPr>
            <w:tcW w:w="498" w:type="dxa"/>
          </w:tcPr>
          <w:p w:rsidR="00F1175E" w:rsidRPr="00C42A62" w:rsidRDefault="00F1175E" w:rsidP="008D6EF7">
            <w:pPr>
              <w:rPr>
                <w:sz w:val="22"/>
                <w:szCs w:val="22"/>
              </w:rPr>
            </w:pPr>
            <w:r w:rsidRPr="00C42A62">
              <w:rPr>
                <w:sz w:val="22"/>
                <w:szCs w:val="22"/>
              </w:rPr>
              <w:t>2.1</w:t>
            </w:r>
          </w:p>
        </w:tc>
        <w:tc>
          <w:tcPr>
            <w:tcW w:w="4833" w:type="dxa"/>
          </w:tcPr>
          <w:p w:rsidR="00F1175E" w:rsidRPr="006F477B" w:rsidRDefault="00F1175E" w:rsidP="006F477B">
            <w:pPr>
              <w:pStyle w:val="ListParagraph"/>
              <w:numPr>
                <w:ilvl w:val="0"/>
                <w:numId w:val="6"/>
              </w:numPr>
              <w:rPr>
                <w:sz w:val="20"/>
              </w:rPr>
            </w:pPr>
            <w:r w:rsidRPr="001D0477">
              <w:rPr>
                <w:sz w:val="20"/>
              </w:rPr>
              <w:t>Differentiate key findings.</w:t>
            </w:r>
          </w:p>
        </w:tc>
        <w:tc>
          <w:tcPr>
            <w:tcW w:w="2599" w:type="dxa"/>
            <w:vMerge w:val="restart"/>
          </w:tcPr>
          <w:p w:rsidR="00F1175E" w:rsidRPr="001D0477" w:rsidRDefault="00F1175E" w:rsidP="00F1175E">
            <w:pPr>
              <w:pStyle w:val="ListParagraph"/>
              <w:numPr>
                <w:ilvl w:val="0"/>
                <w:numId w:val="7"/>
              </w:numPr>
              <w:spacing w:after="200" w:line="276" w:lineRule="auto"/>
              <w:rPr>
                <w:sz w:val="20"/>
                <w:lang w:val="en-GB" w:eastAsia="en-GB"/>
              </w:rPr>
            </w:pPr>
            <w:r w:rsidRPr="001D0477">
              <w:rPr>
                <w:sz w:val="20"/>
                <w:lang w:val="en-GB" w:eastAsia="en-GB"/>
              </w:rPr>
              <w:t>Lectures</w:t>
            </w:r>
            <w:r>
              <w:rPr>
                <w:sz w:val="20"/>
                <w:lang w:val="en-GB" w:eastAsia="en-GB"/>
              </w:rPr>
              <w:t>.</w:t>
            </w:r>
          </w:p>
          <w:p w:rsidR="00F1175E" w:rsidRDefault="00F1175E" w:rsidP="00F1175E">
            <w:pPr>
              <w:pStyle w:val="ListParagraph"/>
              <w:numPr>
                <w:ilvl w:val="0"/>
                <w:numId w:val="7"/>
              </w:numPr>
              <w:spacing w:after="200" w:line="276" w:lineRule="auto"/>
              <w:rPr>
                <w:sz w:val="20"/>
                <w:lang w:val="en-GB" w:eastAsia="en-GB"/>
              </w:rPr>
            </w:pPr>
            <w:r w:rsidRPr="001D0477">
              <w:rPr>
                <w:sz w:val="20"/>
                <w:lang w:val="en-GB" w:eastAsia="en-GB"/>
              </w:rPr>
              <w:t>D</w:t>
            </w:r>
            <w:r>
              <w:rPr>
                <w:sz w:val="20"/>
                <w:lang w:val="en-GB" w:eastAsia="en-GB"/>
              </w:rPr>
              <w:t>emonstration.</w:t>
            </w:r>
          </w:p>
          <w:p w:rsidR="00F1175E" w:rsidRPr="00F1175E" w:rsidRDefault="00F1175E" w:rsidP="00F1175E">
            <w:pPr>
              <w:pStyle w:val="ListParagraph"/>
              <w:numPr>
                <w:ilvl w:val="0"/>
                <w:numId w:val="7"/>
              </w:numPr>
              <w:spacing w:after="200" w:line="276" w:lineRule="auto"/>
              <w:rPr>
                <w:sz w:val="20"/>
                <w:lang w:val="en-GB" w:eastAsia="en-GB"/>
              </w:rPr>
            </w:pPr>
            <w:r w:rsidRPr="00F1175E">
              <w:rPr>
                <w:sz w:val="20"/>
                <w:lang w:val="en-GB" w:eastAsia="en-GB"/>
              </w:rPr>
              <w:t>Laboratory practice.</w:t>
            </w:r>
          </w:p>
        </w:tc>
        <w:tc>
          <w:tcPr>
            <w:tcW w:w="2690" w:type="dxa"/>
            <w:vMerge w:val="restart"/>
          </w:tcPr>
          <w:p w:rsidR="00F1175E" w:rsidRPr="001D0477" w:rsidRDefault="00F1175E" w:rsidP="00F1175E">
            <w:pPr>
              <w:pStyle w:val="ListParagraph"/>
              <w:numPr>
                <w:ilvl w:val="0"/>
                <w:numId w:val="8"/>
              </w:numPr>
              <w:spacing w:after="200"/>
              <w:rPr>
                <w:b/>
                <w:sz w:val="20"/>
                <w:lang w:val="en-GB" w:eastAsia="en-GB"/>
              </w:rPr>
            </w:pPr>
            <w:r w:rsidRPr="001D0477">
              <w:rPr>
                <w:sz w:val="20"/>
                <w:lang w:val="en-GB" w:eastAsia="en-GB"/>
              </w:rPr>
              <w:t>Graded Quizzes</w:t>
            </w:r>
          </w:p>
          <w:p w:rsidR="00F1175E" w:rsidRPr="001D0477" w:rsidRDefault="00F1175E" w:rsidP="00F1175E">
            <w:pPr>
              <w:pStyle w:val="ListParagraph"/>
              <w:numPr>
                <w:ilvl w:val="0"/>
                <w:numId w:val="8"/>
              </w:numPr>
              <w:spacing w:after="200"/>
              <w:rPr>
                <w:b/>
                <w:sz w:val="20"/>
                <w:lang w:val="en-GB" w:eastAsia="en-GB"/>
              </w:rPr>
            </w:pPr>
            <w:r w:rsidRPr="001D0477">
              <w:rPr>
                <w:sz w:val="20"/>
                <w:lang w:val="en-GB" w:eastAsia="en-GB"/>
              </w:rPr>
              <w:t>Continuous Practical Assessment</w:t>
            </w:r>
          </w:p>
          <w:p w:rsidR="00F1175E" w:rsidRPr="001D0477" w:rsidRDefault="00F1175E" w:rsidP="00F1175E">
            <w:pPr>
              <w:pStyle w:val="ListParagraph"/>
              <w:numPr>
                <w:ilvl w:val="0"/>
                <w:numId w:val="8"/>
              </w:numPr>
              <w:spacing w:after="200"/>
              <w:rPr>
                <w:b/>
                <w:sz w:val="20"/>
                <w:lang w:val="en-GB" w:eastAsia="en-GB"/>
              </w:rPr>
            </w:pPr>
            <w:r w:rsidRPr="001D0477">
              <w:rPr>
                <w:sz w:val="20"/>
                <w:lang w:val="en-GB" w:eastAsia="en-GB"/>
              </w:rPr>
              <w:t>Carving and drawing assignments.</w:t>
            </w:r>
          </w:p>
          <w:p w:rsidR="00F1175E" w:rsidRPr="001D0477" w:rsidRDefault="00F1175E" w:rsidP="00F1175E">
            <w:pPr>
              <w:pStyle w:val="ListParagraph"/>
              <w:numPr>
                <w:ilvl w:val="0"/>
                <w:numId w:val="8"/>
              </w:numPr>
              <w:spacing w:after="200"/>
              <w:rPr>
                <w:b/>
                <w:bCs/>
                <w:color w:val="000000"/>
                <w:sz w:val="20"/>
              </w:rPr>
            </w:pPr>
            <w:r w:rsidRPr="001D0477">
              <w:rPr>
                <w:sz w:val="20"/>
                <w:lang w:val="en-GB" w:eastAsia="en-GB"/>
              </w:rPr>
              <w:t xml:space="preserve">Final exams </w:t>
            </w:r>
            <w:r w:rsidRPr="001D0477">
              <w:rPr>
                <w:color w:val="000000"/>
                <w:sz w:val="20"/>
              </w:rPr>
              <w:t>composed of MCQs and essays.</w:t>
            </w:r>
          </w:p>
          <w:p w:rsidR="00F1175E" w:rsidRPr="00F1175E" w:rsidRDefault="00F1175E" w:rsidP="00F1175E">
            <w:pPr>
              <w:pStyle w:val="ListParagraph"/>
              <w:numPr>
                <w:ilvl w:val="0"/>
                <w:numId w:val="8"/>
              </w:numPr>
              <w:spacing w:after="200"/>
              <w:rPr>
                <w:b/>
                <w:bCs/>
                <w:color w:val="000000"/>
                <w:sz w:val="20"/>
              </w:rPr>
            </w:pPr>
            <w:r w:rsidRPr="001D0477">
              <w:rPr>
                <w:sz w:val="20"/>
                <w:lang w:val="en-GB" w:eastAsia="en-GB"/>
              </w:rPr>
              <w:t>Graded Achieved Requirements.</w:t>
            </w:r>
          </w:p>
          <w:p w:rsidR="00F1175E" w:rsidRPr="00F1175E" w:rsidRDefault="00F1175E" w:rsidP="00F1175E">
            <w:pPr>
              <w:pStyle w:val="ListParagraph"/>
              <w:numPr>
                <w:ilvl w:val="0"/>
                <w:numId w:val="8"/>
              </w:numPr>
              <w:spacing w:after="200"/>
              <w:rPr>
                <w:b/>
                <w:bCs/>
                <w:color w:val="000000"/>
                <w:sz w:val="20"/>
              </w:rPr>
            </w:pPr>
            <w:r w:rsidRPr="00F1175E">
              <w:rPr>
                <w:sz w:val="20"/>
                <w:lang w:val="en-GB" w:eastAsia="en-GB"/>
              </w:rPr>
              <w:t>OSCE exam.</w:t>
            </w:r>
          </w:p>
        </w:tc>
      </w:tr>
      <w:tr w:rsidR="00F1175E" w:rsidRPr="00C42A62">
        <w:tc>
          <w:tcPr>
            <w:tcW w:w="498" w:type="dxa"/>
          </w:tcPr>
          <w:p w:rsidR="00F1175E" w:rsidRPr="00C42A62" w:rsidRDefault="00F1175E" w:rsidP="008D6EF7">
            <w:pPr>
              <w:rPr>
                <w:sz w:val="22"/>
                <w:szCs w:val="22"/>
              </w:rPr>
            </w:pPr>
            <w:r w:rsidRPr="00C42A62">
              <w:rPr>
                <w:sz w:val="22"/>
                <w:szCs w:val="22"/>
              </w:rPr>
              <w:t>2.2</w:t>
            </w:r>
          </w:p>
        </w:tc>
        <w:tc>
          <w:tcPr>
            <w:tcW w:w="4833" w:type="dxa"/>
          </w:tcPr>
          <w:p w:rsidR="00F1175E" w:rsidRPr="006F477B" w:rsidRDefault="00F1175E" w:rsidP="008D6EF7">
            <w:pPr>
              <w:pStyle w:val="ListParagraph"/>
              <w:numPr>
                <w:ilvl w:val="0"/>
                <w:numId w:val="6"/>
              </w:numPr>
              <w:rPr>
                <w:sz w:val="20"/>
              </w:rPr>
            </w:pPr>
            <w:r w:rsidRPr="001D0477">
              <w:rPr>
                <w:sz w:val="20"/>
              </w:rPr>
              <w:t>Classify the teeth into their functional groups.</w:t>
            </w:r>
          </w:p>
        </w:tc>
        <w:tc>
          <w:tcPr>
            <w:tcW w:w="2599" w:type="dxa"/>
            <w:vMerge/>
          </w:tcPr>
          <w:p w:rsidR="00F1175E" w:rsidRPr="00C42A62" w:rsidRDefault="00F1175E" w:rsidP="008D6EF7">
            <w:pPr>
              <w:rPr>
                <w:sz w:val="22"/>
                <w:szCs w:val="22"/>
              </w:rPr>
            </w:pPr>
          </w:p>
        </w:tc>
        <w:tc>
          <w:tcPr>
            <w:tcW w:w="2690" w:type="dxa"/>
            <w:vMerge/>
          </w:tcPr>
          <w:p w:rsidR="00F1175E" w:rsidRPr="00C42A62" w:rsidRDefault="00F1175E" w:rsidP="008D6EF7">
            <w:pPr>
              <w:rPr>
                <w:sz w:val="22"/>
                <w:szCs w:val="22"/>
              </w:rPr>
            </w:pPr>
          </w:p>
        </w:tc>
      </w:tr>
      <w:tr w:rsidR="00F1175E" w:rsidRPr="00C42A62">
        <w:tc>
          <w:tcPr>
            <w:tcW w:w="498" w:type="dxa"/>
          </w:tcPr>
          <w:p w:rsidR="00F1175E" w:rsidRPr="00C42A62" w:rsidRDefault="00F1175E" w:rsidP="008D6EF7">
            <w:pPr>
              <w:rPr>
                <w:sz w:val="22"/>
                <w:szCs w:val="22"/>
              </w:rPr>
            </w:pPr>
            <w:r>
              <w:rPr>
                <w:sz w:val="22"/>
                <w:szCs w:val="22"/>
              </w:rPr>
              <w:t>2.3</w:t>
            </w:r>
          </w:p>
        </w:tc>
        <w:tc>
          <w:tcPr>
            <w:tcW w:w="4833" w:type="dxa"/>
          </w:tcPr>
          <w:p w:rsidR="00F1175E" w:rsidRPr="006F477B" w:rsidRDefault="00F1175E" w:rsidP="008D6EF7">
            <w:pPr>
              <w:pStyle w:val="ListParagraph"/>
              <w:numPr>
                <w:ilvl w:val="0"/>
                <w:numId w:val="6"/>
              </w:numPr>
              <w:rPr>
                <w:sz w:val="20"/>
              </w:rPr>
            </w:pPr>
            <w:r w:rsidRPr="001D0477">
              <w:rPr>
                <w:sz w:val="20"/>
              </w:rPr>
              <w:t>Nominate the teeth according to different notation system.</w:t>
            </w:r>
          </w:p>
        </w:tc>
        <w:tc>
          <w:tcPr>
            <w:tcW w:w="2599" w:type="dxa"/>
            <w:vMerge/>
          </w:tcPr>
          <w:p w:rsidR="00F1175E" w:rsidRPr="00C42A62" w:rsidRDefault="00F1175E" w:rsidP="008D6EF7">
            <w:pPr>
              <w:rPr>
                <w:sz w:val="22"/>
                <w:szCs w:val="22"/>
              </w:rPr>
            </w:pPr>
          </w:p>
        </w:tc>
        <w:tc>
          <w:tcPr>
            <w:tcW w:w="2690" w:type="dxa"/>
            <w:vMerge/>
          </w:tcPr>
          <w:p w:rsidR="00F1175E" w:rsidRPr="00C42A62" w:rsidRDefault="00F1175E" w:rsidP="008D6EF7">
            <w:pPr>
              <w:rPr>
                <w:sz w:val="22"/>
                <w:szCs w:val="22"/>
              </w:rPr>
            </w:pPr>
          </w:p>
        </w:tc>
      </w:tr>
      <w:tr w:rsidR="00F1175E" w:rsidRPr="00C42A62">
        <w:tc>
          <w:tcPr>
            <w:tcW w:w="498" w:type="dxa"/>
          </w:tcPr>
          <w:p w:rsidR="00F1175E" w:rsidRPr="00C42A62" w:rsidRDefault="00F1175E" w:rsidP="008D6EF7">
            <w:pPr>
              <w:rPr>
                <w:sz w:val="22"/>
                <w:szCs w:val="22"/>
              </w:rPr>
            </w:pPr>
            <w:r>
              <w:rPr>
                <w:sz w:val="22"/>
                <w:szCs w:val="22"/>
              </w:rPr>
              <w:t>2.4</w:t>
            </w:r>
          </w:p>
        </w:tc>
        <w:tc>
          <w:tcPr>
            <w:tcW w:w="4833" w:type="dxa"/>
          </w:tcPr>
          <w:p w:rsidR="00F1175E" w:rsidRPr="00F1175E" w:rsidRDefault="00F1175E" w:rsidP="00F1175E">
            <w:pPr>
              <w:pStyle w:val="ListParagraph"/>
              <w:numPr>
                <w:ilvl w:val="0"/>
                <w:numId w:val="6"/>
              </w:numPr>
              <w:rPr>
                <w:sz w:val="20"/>
              </w:rPr>
            </w:pPr>
            <w:r w:rsidRPr="001D0477">
              <w:rPr>
                <w:sz w:val="20"/>
              </w:rPr>
              <w:t>Interpret facts, compare and contrast different teeth groups.</w:t>
            </w:r>
          </w:p>
        </w:tc>
        <w:tc>
          <w:tcPr>
            <w:tcW w:w="2599" w:type="dxa"/>
            <w:vMerge/>
          </w:tcPr>
          <w:p w:rsidR="00F1175E" w:rsidRPr="00C42A62" w:rsidRDefault="00F1175E" w:rsidP="008D6EF7">
            <w:pPr>
              <w:rPr>
                <w:sz w:val="22"/>
                <w:szCs w:val="22"/>
              </w:rPr>
            </w:pPr>
          </w:p>
        </w:tc>
        <w:tc>
          <w:tcPr>
            <w:tcW w:w="2690" w:type="dxa"/>
            <w:vMerge/>
          </w:tcPr>
          <w:p w:rsidR="00F1175E" w:rsidRPr="00C42A62" w:rsidRDefault="00F1175E" w:rsidP="008D6EF7">
            <w:pPr>
              <w:rPr>
                <w:sz w:val="22"/>
                <w:szCs w:val="22"/>
              </w:rPr>
            </w:pPr>
          </w:p>
        </w:tc>
      </w:tr>
      <w:tr w:rsidR="00F1175E" w:rsidRPr="00C42A62">
        <w:tc>
          <w:tcPr>
            <w:tcW w:w="498" w:type="dxa"/>
          </w:tcPr>
          <w:p w:rsidR="00F1175E" w:rsidRPr="00C42A62" w:rsidRDefault="00F1175E" w:rsidP="008D6EF7">
            <w:pPr>
              <w:rPr>
                <w:sz w:val="22"/>
                <w:szCs w:val="22"/>
              </w:rPr>
            </w:pPr>
            <w:r>
              <w:rPr>
                <w:sz w:val="22"/>
                <w:szCs w:val="22"/>
              </w:rPr>
              <w:t>2.5</w:t>
            </w:r>
          </w:p>
        </w:tc>
        <w:tc>
          <w:tcPr>
            <w:tcW w:w="4833" w:type="dxa"/>
          </w:tcPr>
          <w:p w:rsidR="00F1175E" w:rsidRPr="00F1175E" w:rsidRDefault="00F1175E" w:rsidP="00F1175E">
            <w:pPr>
              <w:pStyle w:val="ListParagraph"/>
              <w:numPr>
                <w:ilvl w:val="0"/>
                <w:numId w:val="6"/>
              </w:numPr>
              <w:rPr>
                <w:sz w:val="22"/>
                <w:szCs w:val="22"/>
              </w:rPr>
            </w:pPr>
            <w:r w:rsidRPr="00F1175E">
              <w:rPr>
                <w:sz w:val="20"/>
              </w:rPr>
              <w:t>Draw and carve teeth accurately.</w:t>
            </w:r>
          </w:p>
        </w:tc>
        <w:tc>
          <w:tcPr>
            <w:tcW w:w="2599" w:type="dxa"/>
            <w:vMerge/>
          </w:tcPr>
          <w:p w:rsidR="00F1175E" w:rsidRPr="00C42A62" w:rsidRDefault="00F1175E" w:rsidP="008D6EF7">
            <w:pPr>
              <w:rPr>
                <w:sz w:val="22"/>
                <w:szCs w:val="22"/>
              </w:rPr>
            </w:pPr>
          </w:p>
        </w:tc>
        <w:tc>
          <w:tcPr>
            <w:tcW w:w="2690" w:type="dxa"/>
            <w:vMerge/>
          </w:tcPr>
          <w:p w:rsidR="00F1175E" w:rsidRPr="00C42A62" w:rsidRDefault="00F1175E" w:rsidP="008D6EF7">
            <w:pPr>
              <w:rPr>
                <w:sz w:val="22"/>
                <w:szCs w:val="22"/>
              </w:rPr>
            </w:pPr>
          </w:p>
        </w:tc>
      </w:tr>
      <w:tr w:rsidR="00CC60AB" w:rsidRPr="00C42A62">
        <w:tc>
          <w:tcPr>
            <w:tcW w:w="498" w:type="dxa"/>
          </w:tcPr>
          <w:p w:rsidR="00CC60AB" w:rsidRPr="00C42A62" w:rsidRDefault="00CC60AB" w:rsidP="008D6EF7">
            <w:pPr>
              <w:rPr>
                <w:b/>
                <w:bCs/>
                <w:sz w:val="22"/>
                <w:szCs w:val="22"/>
              </w:rPr>
            </w:pPr>
            <w:r w:rsidRPr="00C42A62">
              <w:rPr>
                <w:b/>
                <w:bCs/>
                <w:sz w:val="22"/>
                <w:szCs w:val="22"/>
              </w:rPr>
              <w:t>3.0</w:t>
            </w:r>
          </w:p>
        </w:tc>
        <w:tc>
          <w:tcPr>
            <w:tcW w:w="10122" w:type="dxa"/>
            <w:gridSpan w:val="3"/>
          </w:tcPr>
          <w:p w:rsidR="00CC60AB" w:rsidRPr="00C42A62" w:rsidRDefault="00CC60AB" w:rsidP="008D6EF7">
            <w:pPr>
              <w:rPr>
                <w:b/>
                <w:bCs/>
                <w:sz w:val="22"/>
                <w:szCs w:val="22"/>
              </w:rPr>
            </w:pPr>
            <w:r w:rsidRPr="00C42A62">
              <w:rPr>
                <w:b/>
                <w:bCs/>
                <w:sz w:val="22"/>
                <w:szCs w:val="22"/>
              </w:rPr>
              <w:t>Interpersonal Skills &amp; Responsibility</w:t>
            </w:r>
          </w:p>
          <w:p w:rsidR="00CC60AB" w:rsidRPr="00C42A62" w:rsidRDefault="00CC60AB" w:rsidP="008D6EF7">
            <w:pPr>
              <w:rPr>
                <w:sz w:val="22"/>
                <w:szCs w:val="22"/>
              </w:rPr>
            </w:pPr>
          </w:p>
        </w:tc>
      </w:tr>
      <w:tr w:rsidR="008A2B42" w:rsidRPr="00C42A62">
        <w:trPr>
          <w:trHeight w:val="311"/>
        </w:trPr>
        <w:tc>
          <w:tcPr>
            <w:tcW w:w="498" w:type="dxa"/>
          </w:tcPr>
          <w:p w:rsidR="008A2B42" w:rsidRPr="00C42A62" w:rsidRDefault="008A2B42" w:rsidP="008D6EF7">
            <w:pPr>
              <w:rPr>
                <w:sz w:val="22"/>
                <w:szCs w:val="22"/>
              </w:rPr>
            </w:pPr>
            <w:r w:rsidRPr="00C42A62">
              <w:rPr>
                <w:sz w:val="22"/>
                <w:szCs w:val="22"/>
              </w:rPr>
              <w:t>3.1</w:t>
            </w:r>
          </w:p>
        </w:tc>
        <w:tc>
          <w:tcPr>
            <w:tcW w:w="4833" w:type="dxa"/>
          </w:tcPr>
          <w:p w:rsidR="008A2B42" w:rsidRPr="00D353C9" w:rsidRDefault="008A2B42" w:rsidP="000356C0">
            <w:pPr>
              <w:pStyle w:val="ListParagraph"/>
              <w:numPr>
                <w:ilvl w:val="0"/>
                <w:numId w:val="6"/>
              </w:numPr>
              <w:spacing w:after="200"/>
              <w:rPr>
                <w:sz w:val="20"/>
              </w:rPr>
            </w:pPr>
            <w:r w:rsidRPr="00D353C9">
              <w:rPr>
                <w:sz w:val="20"/>
              </w:rPr>
              <w:t>Responsibility for self-learning</w:t>
            </w:r>
          </w:p>
        </w:tc>
        <w:tc>
          <w:tcPr>
            <w:tcW w:w="2599" w:type="dxa"/>
            <w:vMerge w:val="restart"/>
          </w:tcPr>
          <w:p w:rsidR="00166242" w:rsidRPr="00166242" w:rsidRDefault="00166242" w:rsidP="00166242">
            <w:pPr>
              <w:pStyle w:val="ListParagraph"/>
              <w:numPr>
                <w:ilvl w:val="0"/>
                <w:numId w:val="10"/>
              </w:numPr>
              <w:spacing w:after="200" w:line="276" w:lineRule="auto"/>
              <w:rPr>
                <w:color w:val="000000"/>
                <w:sz w:val="20"/>
              </w:rPr>
            </w:pPr>
            <w:r w:rsidRPr="001D0477">
              <w:rPr>
                <w:sz w:val="20"/>
              </w:rPr>
              <w:t>Laboratory demonstration and group work weekly.</w:t>
            </w:r>
          </w:p>
          <w:p w:rsidR="008A2B42" w:rsidRPr="00166242" w:rsidRDefault="00166242" w:rsidP="00166242">
            <w:pPr>
              <w:pStyle w:val="ListParagraph"/>
              <w:numPr>
                <w:ilvl w:val="0"/>
                <w:numId w:val="10"/>
              </w:numPr>
              <w:spacing w:after="200" w:line="276" w:lineRule="auto"/>
              <w:rPr>
                <w:color w:val="000000"/>
                <w:sz w:val="20"/>
              </w:rPr>
            </w:pPr>
            <w:r w:rsidRPr="00166242">
              <w:rPr>
                <w:sz w:val="20"/>
              </w:rPr>
              <w:t>Assigning work to be completed on schedule.</w:t>
            </w:r>
          </w:p>
        </w:tc>
        <w:tc>
          <w:tcPr>
            <w:tcW w:w="2690" w:type="dxa"/>
            <w:vMerge w:val="restart"/>
          </w:tcPr>
          <w:p w:rsidR="0086413B" w:rsidRPr="001D0477" w:rsidRDefault="0086413B" w:rsidP="0086413B">
            <w:pPr>
              <w:pStyle w:val="ListParagraph"/>
              <w:numPr>
                <w:ilvl w:val="0"/>
                <w:numId w:val="10"/>
              </w:numPr>
              <w:spacing w:after="200" w:line="276" w:lineRule="auto"/>
              <w:ind w:left="720"/>
              <w:rPr>
                <w:color w:val="000000"/>
                <w:sz w:val="20"/>
              </w:rPr>
            </w:pPr>
            <w:r w:rsidRPr="001D0477">
              <w:rPr>
                <w:sz w:val="20"/>
              </w:rPr>
              <w:t>Observation and Continuous Assessment by the Instructors.</w:t>
            </w:r>
          </w:p>
          <w:p w:rsidR="008A2B42" w:rsidRPr="0086413B" w:rsidRDefault="0086413B" w:rsidP="008D6EF7">
            <w:pPr>
              <w:pStyle w:val="ListParagraph"/>
              <w:numPr>
                <w:ilvl w:val="0"/>
                <w:numId w:val="10"/>
              </w:numPr>
              <w:spacing w:after="200" w:line="276" w:lineRule="auto"/>
              <w:ind w:left="720"/>
              <w:rPr>
                <w:color w:val="000000"/>
                <w:sz w:val="20"/>
              </w:rPr>
            </w:pPr>
            <w:r w:rsidRPr="001D0477">
              <w:rPr>
                <w:sz w:val="20"/>
              </w:rPr>
              <w:t>Laboratory assignments.</w:t>
            </w:r>
          </w:p>
        </w:tc>
      </w:tr>
      <w:tr w:rsidR="008A2B42" w:rsidRPr="00C42A62">
        <w:trPr>
          <w:trHeight w:val="273"/>
        </w:trPr>
        <w:tc>
          <w:tcPr>
            <w:tcW w:w="498" w:type="dxa"/>
          </w:tcPr>
          <w:p w:rsidR="008A2B42" w:rsidRPr="00C42A62" w:rsidRDefault="008A2B42" w:rsidP="008D6EF7">
            <w:pPr>
              <w:rPr>
                <w:sz w:val="22"/>
                <w:szCs w:val="22"/>
              </w:rPr>
            </w:pPr>
            <w:r w:rsidRPr="00C42A62">
              <w:rPr>
                <w:sz w:val="22"/>
                <w:szCs w:val="22"/>
              </w:rPr>
              <w:t>3.2</w:t>
            </w:r>
          </w:p>
        </w:tc>
        <w:tc>
          <w:tcPr>
            <w:tcW w:w="4833" w:type="dxa"/>
          </w:tcPr>
          <w:p w:rsidR="008A2B42" w:rsidRPr="00D353C9" w:rsidRDefault="008A2B42" w:rsidP="000356C0">
            <w:pPr>
              <w:pStyle w:val="ListParagraph"/>
              <w:numPr>
                <w:ilvl w:val="0"/>
                <w:numId w:val="6"/>
              </w:numPr>
              <w:spacing w:after="200"/>
              <w:rPr>
                <w:sz w:val="20"/>
              </w:rPr>
            </w:pPr>
            <w:r w:rsidRPr="00D353C9">
              <w:rPr>
                <w:sz w:val="20"/>
              </w:rPr>
              <w:t>Manage time properly.</w:t>
            </w:r>
          </w:p>
        </w:tc>
        <w:tc>
          <w:tcPr>
            <w:tcW w:w="2599" w:type="dxa"/>
            <w:vMerge/>
          </w:tcPr>
          <w:p w:rsidR="008A2B42" w:rsidRPr="00C42A62" w:rsidRDefault="008A2B42" w:rsidP="008D6EF7">
            <w:pPr>
              <w:rPr>
                <w:sz w:val="22"/>
                <w:szCs w:val="22"/>
              </w:rPr>
            </w:pPr>
          </w:p>
        </w:tc>
        <w:tc>
          <w:tcPr>
            <w:tcW w:w="2690" w:type="dxa"/>
            <w:vMerge/>
          </w:tcPr>
          <w:p w:rsidR="008A2B42" w:rsidRPr="00C42A62" w:rsidRDefault="008A2B42" w:rsidP="008D6EF7">
            <w:pPr>
              <w:rPr>
                <w:sz w:val="22"/>
                <w:szCs w:val="22"/>
              </w:rPr>
            </w:pPr>
          </w:p>
        </w:tc>
      </w:tr>
      <w:tr w:rsidR="008A2B42" w:rsidRPr="00C42A62">
        <w:tc>
          <w:tcPr>
            <w:tcW w:w="498" w:type="dxa"/>
          </w:tcPr>
          <w:p w:rsidR="008A2B42" w:rsidRPr="00C42A62" w:rsidRDefault="00F8462C" w:rsidP="008D6EF7">
            <w:pPr>
              <w:rPr>
                <w:sz w:val="22"/>
                <w:szCs w:val="22"/>
              </w:rPr>
            </w:pPr>
            <w:r>
              <w:rPr>
                <w:sz w:val="22"/>
                <w:szCs w:val="22"/>
              </w:rPr>
              <w:t>3.3</w:t>
            </w:r>
          </w:p>
        </w:tc>
        <w:tc>
          <w:tcPr>
            <w:tcW w:w="4833" w:type="dxa"/>
          </w:tcPr>
          <w:p w:rsidR="008A2B42" w:rsidRPr="00D353C9" w:rsidRDefault="008A2B42" w:rsidP="000356C0">
            <w:pPr>
              <w:pStyle w:val="ListParagraph"/>
              <w:numPr>
                <w:ilvl w:val="0"/>
                <w:numId w:val="6"/>
              </w:numPr>
              <w:spacing w:after="200"/>
              <w:rPr>
                <w:color w:val="000000"/>
                <w:sz w:val="20"/>
              </w:rPr>
            </w:pPr>
            <w:r w:rsidRPr="00D353C9">
              <w:rPr>
                <w:sz w:val="20"/>
              </w:rPr>
              <w:t>Experience initial and personal responsibility.</w:t>
            </w:r>
          </w:p>
        </w:tc>
        <w:tc>
          <w:tcPr>
            <w:tcW w:w="2599" w:type="dxa"/>
            <w:vMerge/>
          </w:tcPr>
          <w:p w:rsidR="008A2B42" w:rsidRPr="00C42A62" w:rsidRDefault="008A2B42" w:rsidP="008D6EF7">
            <w:pPr>
              <w:rPr>
                <w:sz w:val="22"/>
                <w:szCs w:val="22"/>
              </w:rPr>
            </w:pPr>
          </w:p>
        </w:tc>
        <w:tc>
          <w:tcPr>
            <w:tcW w:w="2690" w:type="dxa"/>
            <w:vMerge/>
          </w:tcPr>
          <w:p w:rsidR="008A2B42" w:rsidRPr="00C42A62" w:rsidRDefault="008A2B42" w:rsidP="008D6EF7">
            <w:pPr>
              <w:rPr>
                <w:sz w:val="22"/>
                <w:szCs w:val="22"/>
              </w:rPr>
            </w:pPr>
          </w:p>
        </w:tc>
      </w:tr>
      <w:tr w:rsidR="00CC60AB" w:rsidRPr="00C42A62">
        <w:tc>
          <w:tcPr>
            <w:tcW w:w="498" w:type="dxa"/>
          </w:tcPr>
          <w:p w:rsidR="00CC60AB" w:rsidRPr="00C42A62" w:rsidRDefault="00CC60AB" w:rsidP="008D6EF7">
            <w:pPr>
              <w:rPr>
                <w:b/>
                <w:bCs/>
                <w:sz w:val="22"/>
                <w:szCs w:val="22"/>
              </w:rPr>
            </w:pPr>
            <w:r w:rsidRPr="00C42A62">
              <w:rPr>
                <w:b/>
                <w:bCs/>
                <w:sz w:val="22"/>
                <w:szCs w:val="22"/>
              </w:rPr>
              <w:t>4.0</w:t>
            </w:r>
          </w:p>
        </w:tc>
        <w:tc>
          <w:tcPr>
            <w:tcW w:w="10122" w:type="dxa"/>
            <w:gridSpan w:val="3"/>
          </w:tcPr>
          <w:p w:rsidR="00CC60AB" w:rsidRPr="00C42A62" w:rsidRDefault="00CC60AB" w:rsidP="008D6EF7">
            <w:pPr>
              <w:rPr>
                <w:b/>
                <w:bCs/>
                <w:sz w:val="22"/>
                <w:szCs w:val="22"/>
              </w:rPr>
            </w:pPr>
            <w:r w:rsidRPr="00C42A62">
              <w:rPr>
                <w:b/>
                <w:bCs/>
                <w:sz w:val="22"/>
                <w:szCs w:val="22"/>
              </w:rPr>
              <w:t>Communication, Information Technology, Numerical</w:t>
            </w:r>
          </w:p>
          <w:p w:rsidR="00CC60AB" w:rsidRPr="00C42A62" w:rsidRDefault="00CC60AB" w:rsidP="008D6EF7">
            <w:pPr>
              <w:rPr>
                <w:sz w:val="22"/>
                <w:szCs w:val="22"/>
              </w:rPr>
            </w:pPr>
          </w:p>
        </w:tc>
      </w:tr>
      <w:tr w:rsidR="00A02791" w:rsidRPr="00C42A62">
        <w:tc>
          <w:tcPr>
            <w:tcW w:w="498" w:type="dxa"/>
          </w:tcPr>
          <w:p w:rsidR="00A02791" w:rsidRPr="00C42A62" w:rsidRDefault="00A02791" w:rsidP="008D6EF7">
            <w:pPr>
              <w:rPr>
                <w:sz w:val="22"/>
                <w:szCs w:val="22"/>
              </w:rPr>
            </w:pPr>
            <w:r w:rsidRPr="00C42A62">
              <w:rPr>
                <w:sz w:val="22"/>
                <w:szCs w:val="22"/>
              </w:rPr>
              <w:t>4.1</w:t>
            </w:r>
          </w:p>
        </w:tc>
        <w:tc>
          <w:tcPr>
            <w:tcW w:w="4833" w:type="dxa"/>
          </w:tcPr>
          <w:p w:rsidR="00A02791" w:rsidRPr="006749A2" w:rsidRDefault="00A02791" w:rsidP="000356C0">
            <w:pPr>
              <w:pStyle w:val="ListParagraph"/>
              <w:numPr>
                <w:ilvl w:val="0"/>
                <w:numId w:val="10"/>
              </w:numPr>
              <w:spacing w:after="200" w:line="276" w:lineRule="auto"/>
              <w:ind w:left="720"/>
              <w:rPr>
                <w:sz w:val="20"/>
                <w:lang w:val="en-GB" w:eastAsia="en-GB"/>
              </w:rPr>
            </w:pPr>
            <w:r w:rsidRPr="006749A2">
              <w:rPr>
                <w:sz w:val="20"/>
                <w:lang w:val="en-GB" w:eastAsia="en-GB"/>
              </w:rPr>
              <w:t>Communicate effectively and respectful with staff and colleagues</w:t>
            </w:r>
          </w:p>
        </w:tc>
        <w:tc>
          <w:tcPr>
            <w:tcW w:w="2599" w:type="dxa"/>
            <w:vMerge w:val="restart"/>
          </w:tcPr>
          <w:p w:rsidR="00A02791" w:rsidRDefault="00A02791" w:rsidP="00A02791">
            <w:pPr>
              <w:pStyle w:val="ListParagraph"/>
              <w:numPr>
                <w:ilvl w:val="0"/>
                <w:numId w:val="11"/>
              </w:numPr>
              <w:spacing w:after="200" w:line="276" w:lineRule="auto"/>
              <w:rPr>
                <w:sz w:val="20"/>
              </w:rPr>
            </w:pPr>
            <w:r w:rsidRPr="001D0477">
              <w:rPr>
                <w:sz w:val="20"/>
              </w:rPr>
              <w:t>Assigning work to be completed on schedule.</w:t>
            </w:r>
          </w:p>
          <w:p w:rsidR="00A02791" w:rsidRPr="00A02791" w:rsidRDefault="00A02791" w:rsidP="00A02791">
            <w:pPr>
              <w:pStyle w:val="ListParagraph"/>
              <w:numPr>
                <w:ilvl w:val="0"/>
                <w:numId w:val="11"/>
              </w:numPr>
              <w:spacing w:after="200" w:line="276" w:lineRule="auto"/>
              <w:rPr>
                <w:sz w:val="20"/>
              </w:rPr>
            </w:pPr>
            <w:r w:rsidRPr="00A02791">
              <w:rPr>
                <w:sz w:val="20"/>
              </w:rPr>
              <w:t>Topic presentation with audience discussion &amp; feedback.</w:t>
            </w:r>
          </w:p>
        </w:tc>
        <w:tc>
          <w:tcPr>
            <w:tcW w:w="2690" w:type="dxa"/>
            <w:vMerge w:val="restart"/>
          </w:tcPr>
          <w:p w:rsidR="00A02791" w:rsidRDefault="00A02791" w:rsidP="00A02791">
            <w:pPr>
              <w:pStyle w:val="ListParagraph"/>
              <w:numPr>
                <w:ilvl w:val="0"/>
                <w:numId w:val="12"/>
              </w:numPr>
              <w:spacing w:after="200" w:line="276" w:lineRule="auto"/>
              <w:rPr>
                <w:sz w:val="20"/>
              </w:rPr>
            </w:pPr>
            <w:r w:rsidRPr="001D0477">
              <w:rPr>
                <w:sz w:val="20"/>
              </w:rPr>
              <w:t>Laboratory weekly practice.</w:t>
            </w:r>
          </w:p>
          <w:p w:rsidR="00A02791" w:rsidRPr="00A02791" w:rsidRDefault="00A02791" w:rsidP="00A02791">
            <w:pPr>
              <w:pStyle w:val="ListParagraph"/>
              <w:numPr>
                <w:ilvl w:val="0"/>
                <w:numId w:val="12"/>
              </w:numPr>
              <w:spacing w:after="200" w:line="276" w:lineRule="auto"/>
              <w:rPr>
                <w:sz w:val="20"/>
              </w:rPr>
            </w:pPr>
            <w:r w:rsidRPr="00A02791">
              <w:rPr>
                <w:sz w:val="20"/>
              </w:rPr>
              <w:t>Evaluation of student behavior by instructors.</w:t>
            </w:r>
          </w:p>
        </w:tc>
      </w:tr>
      <w:tr w:rsidR="00A02791" w:rsidRPr="00C42A62">
        <w:tc>
          <w:tcPr>
            <w:tcW w:w="498" w:type="dxa"/>
          </w:tcPr>
          <w:p w:rsidR="00A02791" w:rsidRPr="00C42A62" w:rsidRDefault="00A02791" w:rsidP="008D6EF7">
            <w:pPr>
              <w:rPr>
                <w:sz w:val="22"/>
                <w:szCs w:val="22"/>
              </w:rPr>
            </w:pPr>
            <w:r w:rsidRPr="00C42A62">
              <w:rPr>
                <w:sz w:val="22"/>
                <w:szCs w:val="22"/>
              </w:rPr>
              <w:t>4.2</w:t>
            </w:r>
          </w:p>
        </w:tc>
        <w:tc>
          <w:tcPr>
            <w:tcW w:w="4833" w:type="dxa"/>
          </w:tcPr>
          <w:p w:rsidR="00A02791" w:rsidRPr="006749A2" w:rsidRDefault="00A02791" w:rsidP="000356C0">
            <w:pPr>
              <w:pStyle w:val="ListParagraph"/>
              <w:numPr>
                <w:ilvl w:val="0"/>
                <w:numId w:val="10"/>
              </w:numPr>
              <w:spacing w:after="200" w:line="276" w:lineRule="auto"/>
              <w:ind w:left="720"/>
              <w:rPr>
                <w:sz w:val="20"/>
                <w:lang w:val="en-GB" w:eastAsia="en-GB"/>
              </w:rPr>
            </w:pPr>
            <w:r w:rsidRPr="006749A2">
              <w:rPr>
                <w:sz w:val="20"/>
                <w:lang w:val="en-GB" w:eastAsia="en-GB"/>
              </w:rPr>
              <w:t>Work as part of the team</w:t>
            </w:r>
            <w:r w:rsidRPr="006749A2">
              <w:rPr>
                <w:color w:val="000000"/>
                <w:sz w:val="20"/>
              </w:rPr>
              <w:t>.</w:t>
            </w:r>
          </w:p>
        </w:tc>
        <w:tc>
          <w:tcPr>
            <w:tcW w:w="2599" w:type="dxa"/>
            <w:vMerge/>
          </w:tcPr>
          <w:p w:rsidR="00A02791" w:rsidRPr="00C42A62" w:rsidRDefault="00A02791" w:rsidP="008D6EF7">
            <w:pPr>
              <w:rPr>
                <w:sz w:val="22"/>
                <w:szCs w:val="22"/>
              </w:rPr>
            </w:pPr>
          </w:p>
        </w:tc>
        <w:tc>
          <w:tcPr>
            <w:tcW w:w="2690" w:type="dxa"/>
            <w:vMerge/>
          </w:tcPr>
          <w:p w:rsidR="00A02791" w:rsidRPr="00C42A62" w:rsidRDefault="00A02791" w:rsidP="008D6EF7">
            <w:pPr>
              <w:rPr>
                <w:sz w:val="22"/>
                <w:szCs w:val="22"/>
              </w:rPr>
            </w:pPr>
          </w:p>
        </w:tc>
      </w:tr>
      <w:tr w:rsidR="00A02791" w:rsidRPr="00C42A62">
        <w:tc>
          <w:tcPr>
            <w:tcW w:w="498" w:type="dxa"/>
          </w:tcPr>
          <w:p w:rsidR="00A02791" w:rsidRPr="00C42A62" w:rsidRDefault="00A02791" w:rsidP="008D6EF7">
            <w:pPr>
              <w:rPr>
                <w:sz w:val="22"/>
                <w:szCs w:val="22"/>
              </w:rPr>
            </w:pPr>
            <w:r>
              <w:rPr>
                <w:sz w:val="22"/>
                <w:szCs w:val="22"/>
              </w:rPr>
              <w:t>4.3</w:t>
            </w:r>
          </w:p>
        </w:tc>
        <w:tc>
          <w:tcPr>
            <w:tcW w:w="4833" w:type="dxa"/>
          </w:tcPr>
          <w:p w:rsidR="00A02791" w:rsidRPr="006749A2" w:rsidRDefault="00A02791" w:rsidP="000356C0">
            <w:pPr>
              <w:pStyle w:val="ListParagraph"/>
              <w:numPr>
                <w:ilvl w:val="0"/>
                <w:numId w:val="10"/>
              </w:numPr>
              <w:spacing w:after="200" w:line="276" w:lineRule="auto"/>
              <w:ind w:left="720"/>
              <w:rPr>
                <w:color w:val="000000"/>
                <w:sz w:val="20"/>
              </w:rPr>
            </w:pPr>
            <w:r w:rsidRPr="006749A2">
              <w:rPr>
                <w:color w:val="000000"/>
                <w:sz w:val="20"/>
              </w:rPr>
              <w:t>Acquire professional and respectful manner in the lab, lecture rooms and outside.</w:t>
            </w:r>
          </w:p>
        </w:tc>
        <w:tc>
          <w:tcPr>
            <w:tcW w:w="2599" w:type="dxa"/>
            <w:vMerge/>
          </w:tcPr>
          <w:p w:rsidR="00A02791" w:rsidRPr="00C42A62" w:rsidRDefault="00A02791" w:rsidP="008D6EF7">
            <w:pPr>
              <w:rPr>
                <w:sz w:val="22"/>
                <w:szCs w:val="22"/>
              </w:rPr>
            </w:pPr>
          </w:p>
        </w:tc>
        <w:tc>
          <w:tcPr>
            <w:tcW w:w="2690" w:type="dxa"/>
            <w:vMerge/>
          </w:tcPr>
          <w:p w:rsidR="00A02791" w:rsidRPr="00C42A62" w:rsidRDefault="00A02791" w:rsidP="008D6EF7">
            <w:pPr>
              <w:rPr>
                <w:sz w:val="22"/>
                <w:szCs w:val="22"/>
              </w:rPr>
            </w:pPr>
          </w:p>
        </w:tc>
      </w:tr>
      <w:tr w:rsidR="00CC60AB" w:rsidRPr="00C42A62">
        <w:tc>
          <w:tcPr>
            <w:tcW w:w="498" w:type="dxa"/>
          </w:tcPr>
          <w:p w:rsidR="00CC60AB" w:rsidRPr="00C42A62" w:rsidRDefault="00CC60AB" w:rsidP="008D6EF7">
            <w:pPr>
              <w:rPr>
                <w:b/>
                <w:bCs/>
                <w:sz w:val="22"/>
                <w:szCs w:val="22"/>
              </w:rPr>
            </w:pPr>
            <w:r w:rsidRPr="00C42A62">
              <w:rPr>
                <w:b/>
                <w:bCs/>
                <w:sz w:val="22"/>
                <w:szCs w:val="22"/>
              </w:rPr>
              <w:lastRenderedPageBreak/>
              <w:t>5.0</w:t>
            </w:r>
          </w:p>
        </w:tc>
        <w:tc>
          <w:tcPr>
            <w:tcW w:w="10122" w:type="dxa"/>
            <w:gridSpan w:val="3"/>
          </w:tcPr>
          <w:p w:rsidR="00CC60AB" w:rsidRPr="00C42A62" w:rsidRDefault="00CC60AB" w:rsidP="008D6EF7">
            <w:pPr>
              <w:rPr>
                <w:b/>
                <w:bCs/>
                <w:sz w:val="22"/>
                <w:szCs w:val="22"/>
              </w:rPr>
            </w:pPr>
            <w:r w:rsidRPr="00C42A62">
              <w:rPr>
                <w:b/>
                <w:bCs/>
                <w:sz w:val="22"/>
                <w:szCs w:val="22"/>
              </w:rPr>
              <w:t>Psychomotor</w:t>
            </w:r>
          </w:p>
          <w:p w:rsidR="00CC60AB" w:rsidRPr="00C42A62" w:rsidRDefault="00CC60AB" w:rsidP="008D6EF7">
            <w:pPr>
              <w:rPr>
                <w:sz w:val="22"/>
                <w:szCs w:val="22"/>
              </w:rPr>
            </w:pPr>
          </w:p>
        </w:tc>
      </w:tr>
      <w:tr w:rsidR="00A02791" w:rsidRPr="00C42A62">
        <w:tc>
          <w:tcPr>
            <w:tcW w:w="498" w:type="dxa"/>
          </w:tcPr>
          <w:p w:rsidR="00A02791" w:rsidRPr="00C42A62" w:rsidRDefault="00A02791" w:rsidP="008D6EF7">
            <w:pPr>
              <w:rPr>
                <w:sz w:val="22"/>
                <w:szCs w:val="22"/>
              </w:rPr>
            </w:pPr>
            <w:r w:rsidRPr="00C42A62">
              <w:rPr>
                <w:sz w:val="22"/>
                <w:szCs w:val="22"/>
              </w:rPr>
              <w:t>5.1</w:t>
            </w:r>
          </w:p>
        </w:tc>
        <w:tc>
          <w:tcPr>
            <w:tcW w:w="4833" w:type="dxa"/>
          </w:tcPr>
          <w:p w:rsidR="00A02791" w:rsidRPr="000173EB" w:rsidRDefault="00A02791" w:rsidP="00A02791">
            <w:pPr>
              <w:pStyle w:val="ListParagraph"/>
              <w:numPr>
                <w:ilvl w:val="0"/>
                <w:numId w:val="13"/>
              </w:numPr>
              <w:spacing w:after="200" w:line="276" w:lineRule="auto"/>
              <w:rPr>
                <w:sz w:val="20"/>
              </w:rPr>
            </w:pPr>
            <w:r w:rsidRPr="000173EB">
              <w:rPr>
                <w:sz w:val="20"/>
              </w:rPr>
              <w:t>Carve each assigned tooth accurately</w:t>
            </w:r>
          </w:p>
        </w:tc>
        <w:tc>
          <w:tcPr>
            <w:tcW w:w="2599" w:type="dxa"/>
            <w:vMerge w:val="restart"/>
          </w:tcPr>
          <w:p w:rsidR="00A855A0" w:rsidRPr="00A855A0" w:rsidRDefault="00A855A0" w:rsidP="00A855A0">
            <w:pPr>
              <w:pStyle w:val="ListParagraph"/>
              <w:numPr>
                <w:ilvl w:val="0"/>
                <w:numId w:val="10"/>
              </w:numPr>
              <w:spacing w:after="200" w:line="276" w:lineRule="auto"/>
              <w:ind w:left="720"/>
              <w:rPr>
                <w:color w:val="000000"/>
                <w:sz w:val="20"/>
              </w:rPr>
            </w:pPr>
            <w:r w:rsidRPr="001D0477">
              <w:rPr>
                <w:sz w:val="20"/>
              </w:rPr>
              <w:t>Laboratory demo</w:t>
            </w:r>
            <w:r>
              <w:rPr>
                <w:sz w:val="20"/>
              </w:rPr>
              <w:t>nstration and group work weekly.</w:t>
            </w:r>
          </w:p>
          <w:p w:rsidR="00A02791" w:rsidRPr="00A855A0" w:rsidRDefault="00A855A0" w:rsidP="00A855A0">
            <w:pPr>
              <w:pStyle w:val="ListParagraph"/>
              <w:numPr>
                <w:ilvl w:val="0"/>
                <w:numId w:val="10"/>
              </w:numPr>
              <w:spacing w:after="200" w:line="276" w:lineRule="auto"/>
              <w:ind w:left="720"/>
              <w:rPr>
                <w:color w:val="000000"/>
                <w:sz w:val="20"/>
              </w:rPr>
            </w:pPr>
            <w:r w:rsidRPr="00A855A0">
              <w:rPr>
                <w:sz w:val="20"/>
              </w:rPr>
              <w:t>Assigning work to be completed on schedule.</w:t>
            </w:r>
          </w:p>
        </w:tc>
        <w:tc>
          <w:tcPr>
            <w:tcW w:w="2690" w:type="dxa"/>
            <w:vMerge w:val="restart"/>
          </w:tcPr>
          <w:p w:rsidR="00A855A0" w:rsidRPr="001D0477" w:rsidRDefault="00A855A0" w:rsidP="00A855A0">
            <w:pPr>
              <w:pStyle w:val="ListParagraph"/>
              <w:numPr>
                <w:ilvl w:val="0"/>
                <w:numId w:val="8"/>
              </w:numPr>
              <w:spacing w:after="200"/>
              <w:ind w:left="720"/>
              <w:rPr>
                <w:b/>
                <w:sz w:val="20"/>
                <w:lang w:val="en-GB" w:eastAsia="en-GB"/>
              </w:rPr>
            </w:pPr>
            <w:r w:rsidRPr="001D0477">
              <w:rPr>
                <w:sz w:val="20"/>
                <w:lang w:val="en-GB" w:eastAsia="en-GB"/>
              </w:rPr>
              <w:t>Continuous Practical Assessment</w:t>
            </w:r>
          </w:p>
          <w:p w:rsidR="00A855A0" w:rsidRPr="00A855A0" w:rsidRDefault="00A855A0" w:rsidP="00A855A0">
            <w:pPr>
              <w:pStyle w:val="ListParagraph"/>
              <w:numPr>
                <w:ilvl w:val="0"/>
                <w:numId w:val="8"/>
              </w:numPr>
              <w:spacing w:after="200"/>
              <w:ind w:left="720"/>
              <w:rPr>
                <w:b/>
                <w:sz w:val="20"/>
                <w:lang w:val="en-GB" w:eastAsia="en-GB"/>
              </w:rPr>
            </w:pPr>
            <w:r w:rsidRPr="001D0477">
              <w:rPr>
                <w:sz w:val="20"/>
                <w:lang w:val="en-GB" w:eastAsia="en-GB"/>
              </w:rPr>
              <w:t>Carving and drawing assignments.</w:t>
            </w:r>
          </w:p>
          <w:p w:rsidR="00A02791" w:rsidRPr="00A855A0" w:rsidRDefault="00A855A0" w:rsidP="00A855A0">
            <w:pPr>
              <w:pStyle w:val="ListParagraph"/>
              <w:numPr>
                <w:ilvl w:val="0"/>
                <w:numId w:val="8"/>
              </w:numPr>
              <w:spacing w:after="200"/>
              <w:ind w:left="720"/>
              <w:rPr>
                <w:b/>
                <w:sz w:val="20"/>
                <w:lang w:val="en-GB" w:eastAsia="en-GB"/>
              </w:rPr>
            </w:pPr>
            <w:r w:rsidRPr="00A855A0">
              <w:rPr>
                <w:sz w:val="20"/>
                <w:lang w:val="en-GB" w:eastAsia="en-GB"/>
              </w:rPr>
              <w:t>Final practical exams.</w:t>
            </w:r>
          </w:p>
        </w:tc>
      </w:tr>
      <w:tr w:rsidR="00A02791" w:rsidRPr="00C42A62">
        <w:tc>
          <w:tcPr>
            <w:tcW w:w="498" w:type="dxa"/>
          </w:tcPr>
          <w:p w:rsidR="00A02791" w:rsidRPr="00C42A62" w:rsidRDefault="00A02791" w:rsidP="008D6EF7">
            <w:pPr>
              <w:rPr>
                <w:sz w:val="22"/>
                <w:szCs w:val="22"/>
              </w:rPr>
            </w:pPr>
            <w:r w:rsidRPr="00C42A62">
              <w:rPr>
                <w:sz w:val="22"/>
                <w:szCs w:val="22"/>
              </w:rPr>
              <w:t>5.2</w:t>
            </w:r>
          </w:p>
        </w:tc>
        <w:tc>
          <w:tcPr>
            <w:tcW w:w="4833" w:type="dxa"/>
          </w:tcPr>
          <w:p w:rsidR="00A02791" w:rsidRPr="000173EB" w:rsidRDefault="00A02791" w:rsidP="00A02791">
            <w:pPr>
              <w:pStyle w:val="ListParagraph"/>
              <w:numPr>
                <w:ilvl w:val="0"/>
                <w:numId w:val="13"/>
              </w:numPr>
              <w:spacing w:after="200" w:line="276" w:lineRule="auto"/>
              <w:rPr>
                <w:sz w:val="20"/>
              </w:rPr>
            </w:pPr>
            <w:r w:rsidRPr="000173EB">
              <w:rPr>
                <w:sz w:val="20"/>
              </w:rPr>
              <w:t>Draw each tooth accurately</w:t>
            </w:r>
          </w:p>
        </w:tc>
        <w:tc>
          <w:tcPr>
            <w:tcW w:w="2599" w:type="dxa"/>
            <w:vMerge/>
          </w:tcPr>
          <w:p w:rsidR="00A02791" w:rsidRPr="00C42A62" w:rsidRDefault="00A02791" w:rsidP="008D6EF7">
            <w:pPr>
              <w:rPr>
                <w:sz w:val="22"/>
                <w:szCs w:val="22"/>
              </w:rPr>
            </w:pPr>
          </w:p>
        </w:tc>
        <w:tc>
          <w:tcPr>
            <w:tcW w:w="2690" w:type="dxa"/>
            <w:vMerge/>
          </w:tcPr>
          <w:p w:rsidR="00A02791" w:rsidRPr="00C42A62" w:rsidRDefault="00A02791" w:rsidP="008D6EF7">
            <w:pPr>
              <w:rPr>
                <w:sz w:val="22"/>
                <w:szCs w:val="22"/>
              </w:rPr>
            </w:pPr>
          </w:p>
        </w:tc>
      </w:tr>
    </w:tbl>
    <w:p w:rsidR="00AD3DE0" w:rsidRPr="00C42A62" w:rsidRDefault="00CC60AB" w:rsidP="00AD3DE0">
      <w:pPr>
        <w:tabs>
          <w:tab w:val="left" w:pos="1560"/>
          <w:tab w:val="center" w:pos="4320"/>
        </w:tabs>
        <w:rPr>
          <w:b/>
          <w:bCs/>
          <w:sz w:val="22"/>
          <w:szCs w:val="22"/>
        </w:rPr>
      </w:pPr>
      <w:r w:rsidRPr="00C42A62">
        <w:rPr>
          <w:b/>
          <w:bCs/>
          <w:sz w:val="22"/>
          <w:szCs w:val="22"/>
        </w:rPr>
        <w:tab/>
      </w:r>
    </w:p>
    <w:p w:rsidR="00121ABF" w:rsidRPr="00C42A62" w:rsidRDefault="00121ABF" w:rsidP="004E17A4">
      <w:pPr>
        <w:rPr>
          <w:sz w:val="22"/>
          <w:szCs w:val="22"/>
        </w:rPr>
      </w:pPr>
    </w:p>
    <w:tbl>
      <w:tblPr>
        <w:tblW w:w="106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155"/>
        <w:gridCol w:w="1134"/>
        <w:gridCol w:w="1134"/>
        <w:gridCol w:w="2693"/>
      </w:tblGrid>
      <w:tr w:rsidR="004E17A4" w:rsidRPr="00C42A62">
        <w:tc>
          <w:tcPr>
            <w:tcW w:w="10656" w:type="dxa"/>
            <w:gridSpan w:val="5"/>
          </w:tcPr>
          <w:p w:rsidR="004E17A4" w:rsidRPr="00C42A62" w:rsidRDefault="004E17A4" w:rsidP="008D6EF7">
            <w:pPr>
              <w:rPr>
                <w:sz w:val="22"/>
                <w:szCs w:val="22"/>
              </w:rPr>
            </w:pPr>
          </w:p>
          <w:p w:rsidR="004E17A4" w:rsidRPr="00C42A62" w:rsidRDefault="004E17A4" w:rsidP="00121ABF">
            <w:pPr>
              <w:rPr>
                <w:sz w:val="22"/>
                <w:szCs w:val="22"/>
              </w:rPr>
            </w:pPr>
            <w:r w:rsidRPr="00C42A62">
              <w:rPr>
                <w:sz w:val="22"/>
                <w:szCs w:val="22"/>
              </w:rPr>
              <w:t>5. Schedule of Assessment Tasks for Students During the Sem</w:t>
            </w:r>
            <w:r w:rsidR="00121ABF" w:rsidRPr="00C42A62">
              <w:rPr>
                <w:sz w:val="22"/>
                <w:szCs w:val="22"/>
              </w:rPr>
              <w:t>ester</w:t>
            </w:r>
          </w:p>
        </w:tc>
      </w:tr>
      <w:tr w:rsidR="004E17A4" w:rsidRPr="00C42A62">
        <w:tc>
          <w:tcPr>
            <w:tcW w:w="540" w:type="dxa"/>
          </w:tcPr>
          <w:p w:rsidR="004E17A4" w:rsidRPr="00C42A62" w:rsidRDefault="004E17A4" w:rsidP="00650B87">
            <w:pPr>
              <w:jc w:val="center"/>
              <w:rPr>
                <w:sz w:val="22"/>
                <w:szCs w:val="22"/>
              </w:rPr>
            </w:pPr>
          </w:p>
        </w:tc>
        <w:tc>
          <w:tcPr>
            <w:tcW w:w="5155" w:type="dxa"/>
          </w:tcPr>
          <w:p w:rsidR="004E17A4" w:rsidRPr="00C42A62" w:rsidRDefault="004E17A4" w:rsidP="001125F8">
            <w:pPr>
              <w:jc w:val="center"/>
              <w:rPr>
                <w:sz w:val="22"/>
                <w:szCs w:val="22"/>
              </w:rPr>
            </w:pPr>
            <w:r w:rsidRPr="00C42A62">
              <w:rPr>
                <w:sz w:val="22"/>
                <w:szCs w:val="22"/>
              </w:rPr>
              <w:t>Assessment task (e.g. essay, test, group project, examination</w:t>
            </w:r>
            <w:r w:rsidR="001125F8" w:rsidRPr="00C42A62">
              <w:rPr>
                <w:sz w:val="22"/>
                <w:szCs w:val="22"/>
              </w:rPr>
              <w:t xml:space="preserve">, speech, oral presentation, </w:t>
            </w:r>
            <w:r w:rsidRPr="00C42A62">
              <w:rPr>
                <w:sz w:val="22"/>
                <w:szCs w:val="22"/>
              </w:rPr>
              <w:t>etc.)</w:t>
            </w:r>
          </w:p>
        </w:tc>
        <w:tc>
          <w:tcPr>
            <w:tcW w:w="1134" w:type="dxa"/>
          </w:tcPr>
          <w:p w:rsidR="004E17A4" w:rsidRPr="00C42A62" w:rsidRDefault="001125F8" w:rsidP="001125F8">
            <w:pPr>
              <w:jc w:val="center"/>
              <w:rPr>
                <w:sz w:val="22"/>
                <w:szCs w:val="22"/>
              </w:rPr>
            </w:pPr>
            <w:r w:rsidRPr="00C42A62">
              <w:rPr>
                <w:sz w:val="22"/>
                <w:szCs w:val="22"/>
              </w:rPr>
              <w:t>Week D</w:t>
            </w:r>
            <w:r w:rsidR="004E17A4" w:rsidRPr="00C42A62">
              <w:rPr>
                <w:sz w:val="22"/>
                <w:szCs w:val="22"/>
              </w:rPr>
              <w:t>ue</w:t>
            </w:r>
          </w:p>
        </w:tc>
        <w:tc>
          <w:tcPr>
            <w:tcW w:w="3827" w:type="dxa"/>
            <w:gridSpan w:val="2"/>
          </w:tcPr>
          <w:p w:rsidR="004E17A4" w:rsidRPr="00C42A62" w:rsidRDefault="001125F8" w:rsidP="001125F8">
            <w:pPr>
              <w:jc w:val="center"/>
              <w:rPr>
                <w:sz w:val="22"/>
                <w:szCs w:val="22"/>
              </w:rPr>
            </w:pPr>
            <w:r w:rsidRPr="00C42A62">
              <w:rPr>
                <w:sz w:val="22"/>
                <w:szCs w:val="22"/>
              </w:rPr>
              <w:t>Proportion of Total</w:t>
            </w:r>
            <w:r w:rsidR="004E17A4" w:rsidRPr="00C42A62">
              <w:rPr>
                <w:sz w:val="22"/>
                <w:szCs w:val="22"/>
              </w:rPr>
              <w:t xml:space="preserve"> Assessment</w:t>
            </w:r>
          </w:p>
        </w:tc>
      </w:tr>
      <w:tr w:rsidR="00D739FB" w:rsidRPr="00C42A62">
        <w:trPr>
          <w:trHeight w:val="260"/>
        </w:trPr>
        <w:tc>
          <w:tcPr>
            <w:tcW w:w="540" w:type="dxa"/>
          </w:tcPr>
          <w:p w:rsidR="00D739FB" w:rsidRPr="00C42A62" w:rsidRDefault="00D739FB" w:rsidP="00650B87">
            <w:pPr>
              <w:jc w:val="center"/>
              <w:rPr>
                <w:sz w:val="22"/>
                <w:szCs w:val="22"/>
              </w:rPr>
            </w:pPr>
            <w:r w:rsidRPr="00C42A62">
              <w:rPr>
                <w:sz w:val="22"/>
                <w:szCs w:val="22"/>
              </w:rPr>
              <w:t>1</w:t>
            </w:r>
          </w:p>
          <w:p w:rsidR="00D739FB" w:rsidRPr="00C42A62" w:rsidRDefault="00D739FB" w:rsidP="00650B87">
            <w:pPr>
              <w:jc w:val="center"/>
              <w:rPr>
                <w:sz w:val="22"/>
                <w:szCs w:val="22"/>
              </w:rPr>
            </w:pPr>
          </w:p>
        </w:tc>
        <w:tc>
          <w:tcPr>
            <w:tcW w:w="5155" w:type="dxa"/>
          </w:tcPr>
          <w:p w:rsidR="00D739FB" w:rsidRDefault="00D739FB" w:rsidP="00650B87">
            <w:pPr>
              <w:spacing w:line="216" w:lineRule="auto"/>
              <w:rPr>
                <w:sz w:val="20"/>
                <w:lang w:bidi="ar-EG"/>
              </w:rPr>
            </w:pPr>
            <w:r>
              <w:rPr>
                <w:sz w:val="20"/>
                <w:lang w:bidi="ar-EG"/>
              </w:rPr>
              <w:t>Exam 1</w:t>
            </w:r>
          </w:p>
        </w:tc>
        <w:tc>
          <w:tcPr>
            <w:tcW w:w="1134" w:type="dxa"/>
          </w:tcPr>
          <w:p w:rsidR="00D739FB" w:rsidRDefault="00D739FB" w:rsidP="00650B87">
            <w:pPr>
              <w:spacing w:line="216" w:lineRule="auto"/>
              <w:jc w:val="center"/>
              <w:rPr>
                <w:sz w:val="20"/>
                <w:lang w:bidi="ar-EG"/>
              </w:rPr>
            </w:pPr>
            <w:r>
              <w:rPr>
                <w:sz w:val="20"/>
                <w:lang w:bidi="ar-EG"/>
              </w:rPr>
              <w:t>5</w:t>
            </w:r>
          </w:p>
        </w:tc>
        <w:tc>
          <w:tcPr>
            <w:tcW w:w="1134" w:type="dxa"/>
          </w:tcPr>
          <w:p w:rsidR="00D739FB" w:rsidRDefault="00D739FB" w:rsidP="00650B87">
            <w:pPr>
              <w:spacing w:line="216" w:lineRule="auto"/>
              <w:jc w:val="center"/>
              <w:rPr>
                <w:sz w:val="20"/>
                <w:lang w:bidi="ar-EG"/>
              </w:rPr>
            </w:pPr>
            <w:r>
              <w:rPr>
                <w:sz w:val="20"/>
                <w:lang w:bidi="ar-EG"/>
              </w:rPr>
              <w:t>10%</w:t>
            </w:r>
          </w:p>
        </w:tc>
        <w:tc>
          <w:tcPr>
            <w:tcW w:w="2693" w:type="dxa"/>
            <w:vMerge w:val="restart"/>
          </w:tcPr>
          <w:p w:rsidR="00D739FB" w:rsidRDefault="00D739FB" w:rsidP="00650B87">
            <w:pPr>
              <w:spacing w:line="216" w:lineRule="auto"/>
              <w:jc w:val="center"/>
              <w:rPr>
                <w:sz w:val="20"/>
                <w:lang w:bidi="ar-EG"/>
              </w:rPr>
            </w:pPr>
          </w:p>
          <w:p w:rsidR="00D739FB" w:rsidRDefault="00D739FB" w:rsidP="00650B87">
            <w:pPr>
              <w:spacing w:line="216" w:lineRule="auto"/>
              <w:jc w:val="center"/>
              <w:rPr>
                <w:sz w:val="20"/>
                <w:lang w:bidi="ar-EG"/>
              </w:rPr>
            </w:pPr>
          </w:p>
          <w:p w:rsidR="00D739FB" w:rsidRDefault="00D739FB" w:rsidP="00650B87">
            <w:pPr>
              <w:spacing w:line="216" w:lineRule="auto"/>
              <w:jc w:val="center"/>
              <w:rPr>
                <w:sz w:val="20"/>
                <w:lang w:bidi="ar-EG"/>
              </w:rPr>
            </w:pPr>
            <w:r>
              <w:rPr>
                <w:sz w:val="20"/>
                <w:lang w:bidi="ar-EG"/>
              </w:rPr>
              <w:t>Continuous Assessment</w:t>
            </w:r>
          </w:p>
          <w:p w:rsidR="00D739FB" w:rsidRDefault="00D739FB" w:rsidP="00650B87">
            <w:pPr>
              <w:spacing w:line="216" w:lineRule="auto"/>
              <w:jc w:val="center"/>
              <w:rPr>
                <w:sz w:val="20"/>
                <w:lang w:bidi="ar-EG"/>
              </w:rPr>
            </w:pPr>
          </w:p>
          <w:p w:rsidR="00D739FB" w:rsidRDefault="00D739FB" w:rsidP="00650B87">
            <w:pPr>
              <w:spacing w:line="216" w:lineRule="auto"/>
              <w:jc w:val="center"/>
              <w:rPr>
                <w:sz w:val="20"/>
                <w:lang w:bidi="ar-EG"/>
              </w:rPr>
            </w:pPr>
          </w:p>
          <w:p w:rsidR="00D739FB" w:rsidRDefault="00D739FB" w:rsidP="00650B87">
            <w:pPr>
              <w:spacing w:line="216" w:lineRule="auto"/>
              <w:jc w:val="center"/>
              <w:rPr>
                <w:sz w:val="20"/>
                <w:lang w:bidi="ar-EG"/>
              </w:rPr>
            </w:pPr>
            <w:r>
              <w:rPr>
                <w:sz w:val="20"/>
                <w:lang w:bidi="ar-EG"/>
              </w:rPr>
              <w:t>60%</w:t>
            </w:r>
          </w:p>
        </w:tc>
      </w:tr>
      <w:tr w:rsidR="00D739FB" w:rsidRPr="00C42A62">
        <w:trPr>
          <w:trHeight w:val="260"/>
        </w:trPr>
        <w:tc>
          <w:tcPr>
            <w:tcW w:w="540" w:type="dxa"/>
          </w:tcPr>
          <w:p w:rsidR="00D739FB" w:rsidRPr="00C42A62" w:rsidRDefault="00D739FB" w:rsidP="00650B87">
            <w:pPr>
              <w:jc w:val="center"/>
              <w:rPr>
                <w:sz w:val="22"/>
                <w:szCs w:val="22"/>
              </w:rPr>
            </w:pPr>
            <w:r w:rsidRPr="00C42A62">
              <w:rPr>
                <w:sz w:val="22"/>
                <w:szCs w:val="22"/>
              </w:rPr>
              <w:t>2</w:t>
            </w:r>
          </w:p>
          <w:p w:rsidR="00D739FB" w:rsidRPr="00C42A62" w:rsidRDefault="00D739FB" w:rsidP="00650B87">
            <w:pPr>
              <w:jc w:val="center"/>
              <w:rPr>
                <w:sz w:val="22"/>
                <w:szCs w:val="22"/>
              </w:rPr>
            </w:pPr>
          </w:p>
        </w:tc>
        <w:tc>
          <w:tcPr>
            <w:tcW w:w="5155" w:type="dxa"/>
          </w:tcPr>
          <w:p w:rsidR="00D739FB" w:rsidRDefault="00D739FB" w:rsidP="00650B87">
            <w:pPr>
              <w:spacing w:line="216" w:lineRule="auto"/>
              <w:rPr>
                <w:sz w:val="20"/>
                <w:lang w:bidi="ar-EG"/>
              </w:rPr>
            </w:pPr>
            <w:r>
              <w:rPr>
                <w:sz w:val="20"/>
                <w:lang w:bidi="ar-EG"/>
              </w:rPr>
              <w:t xml:space="preserve">First Practical Exam </w:t>
            </w:r>
          </w:p>
        </w:tc>
        <w:tc>
          <w:tcPr>
            <w:tcW w:w="1134" w:type="dxa"/>
          </w:tcPr>
          <w:p w:rsidR="00D739FB" w:rsidRDefault="00D739FB" w:rsidP="00650B87">
            <w:pPr>
              <w:spacing w:line="216" w:lineRule="auto"/>
              <w:jc w:val="center"/>
              <w:rPr>
                <w:sz w:val="20"/>
                <w:lang w:bidi="ar-EG"/>
              </w:rPr>
            </w:pPr>
            <w:r>
              <w:rPr>
                <w:sz w:val="20"/>
                <w:lang w:bidi="ar-EG"/>
              </w:rPr>
              <w:t>8</w:t>
            </w:r>
          </w:p>
        </w:tc>
        <w:tc>
          <w:tcPr>
            <w:tcW w:w="1134" w:type="dxa"/>
          </w:tcPr>
          <w:p w:rsidR="00D739FB" w:rsidRDefault="00D739FB" w:rsidP="00650B87">
            <w:pPr>
              <w:spacing w:line="216" w:lineRule="auto"/>
              <w:jc w:val="center"/>
              <w:rPr>
                <w:sz w:val="20"/>
                <w:lang w:bidi="ar-EG"/>
              </w:rPr>
            </w:pPr>
            <w:r>
              <w:rPr>
                <w:sz w:val="20"/>
                <w:lang w:bidi="ar-EG"/>
              </w:rPr>
              <w:t>10%</w:t>
            </w:r>
          </w:p>
        </w:tc>
        <w:tc>
          <w:tcPr>
            <w:tcW w:w="2693" w:type="dxa"/>
            <w:vMerge/>
          </w:tcPr>
          <w:p w:rsidR="00D739FB" w:rsidRDefault="00D739FB" w:rsidP="00650B87">
            <w:pPr>
              <w:spacing w:line="216" w:lineRule="auto"/>
              <w:jc w:val="center"/>
              <w:rPr>
                <w:sz w:val="20"/>
                <w:lang w:bidi="ar-EG"/>
              </w:rPr>
            </w:pPr>
          </w:p>
        </w:tc>
      </w:tr>
      <w:tr w:rsidR="00D739FB" w:rsidRPr="00C42A62">
        <w:trPr>
          <w:trHeight w:val="260"/>
        </w:trPr>
        <w:tc>
          <w:tcPr>
            <w:tcW w:w="540" w:type="dxa"/>
          </w:tcPr>
          <w:p w:rsidR="00D739FB" w:rsidRPr="00C42A62" w:rsidRDefault="00D739FB" w:rsidP="00650B87">
            <w:pPr>
              <w:jc w:val="center"/>
              <w:rPr>
                <w:sz w:val="22"/>
                <w:szCs w:val="22"/>
              </w:rPr>
            </w:pPr>
            <w:r>
              <w:rPr>
                <w:sz w:val="22"/>
                <w:szCs w:val="22"/>
              </w:rPr>
              <w:t>3</w:t>
            </w:r>
          </w:p>
        </w:tc>
        <w:tc>
          <w:tcPr>
            <w:tcW w:w="5155" w:type="dxa"/>
          </w:tcPr>
          <w:p w:rsidR="00D739FB" w:rsidRDefault="00D739FB" w:rsidP="00650B87">
            <w:pPr>
              <w:spacing w:line="216" w:lineRule="auto"/>
              <w:rPr>
                <w:sz w:val="20"/>
                <w:lang w:bidi="ar-EG"/>
              </w:rPr>
            </w:pPr>
            <w:r>
              <w:rPr>
                <w:sz w:val="20"/>
                <w:lang w:bidi="ar-EG"/>
              </w:rPr>
              <w:t>Exam 2</w:t>
            </w:r>
          </w:p>
          <w:p w:rsidR="00D739FB" w:rsidRDefault="00D739FB" w:rsidP="00650B87">
            <w:pPr>
              <w:spacing w:line="216" w:lineRule="auto"/>
              <w:rPr>
                <w:sz w:val="20"/>
                <w:lang w:bidi="ar-EG"/>
              </w:rPr>
            </w:pPr>
          </w:p>
          <w:p w:rsidR="00D739FB" w:rsidRDefault="00D739FB" w:rsidP="00650B87">
            <w:pPr>
              <w:spacing w:line="216" w:lineRule="auto"/>
              <w:rPr>
                <w:sz w:val="20"/>
                <w:lang w:bidi="ar-EG"/>
              </w:rPr>
            </w:pPr>
          </w:p>
        </w:tc>
        <w:tc>
          <w:tcPr>
            <w:tcW w:w="1134" w:type="dxa"/>
          </w:tcPr>
          <w:p w:rsidR="00D739FB" w:rsidRDefault="00D739FB" w:rsidP="00650B87">
            <w:pPr>
              <w:spacing w:line="216" w:lineRule="auto"/>
              <w:jc w:val="center"/>
              <w:rPr>
                <w:sz w:val="20"/>
                <w:lang w:bidi="ar-EG"/>
              </w:rPr>
            </w:pPr>
            <w:r>
              <w:rPr>
                <w:sz w:val="20"/>
                <w:lang w:bidi="ar-EG"/>
              </w:rPr>
              <w:t>9</w:t>
            </w:r>
          </w:p>
        </w:tc>
        <w:tc>
          <w:tcPr>
            <w:tcW w:w="1134" w:type="dxa"/>
          </w:tcPr>
          <w:p w:rsidR="00D739FB" w:rsidRDefault="00D739FB" w:rsidP="00650B87">
            <w:pPr>
              <w:spacing w:line="216" w:lineRule="auto"/>
              <w:jc w:val="center"/>
              <w:rPr>
                <w:sz w:val="20"/>
                <w:lang w:bidi="ar-EG"/>
              </w:rPr>
            </w:pPr>
            <w:r>
              <w:rPr>
                <w:sz w:val="20"/>
                <w:lang w:bidi="ar-EG"/>
              </w:rPr>
              <w:t>10%</w:t>
            </w:r>
          </w:p>
        </w:tc>
        <w:tc>
          <w:tcPr>
            <w:tcW w:w="2693" w:type="dxa"/>
            <w:vMerge/>
          </w:tcPr>
          <w:p w:rsidR="00D739FB" w:rsidRDefault="00D739FB" w:rsidP="00650B87">
            <w:pPr>
              <w:spacing w:line="216" w:lineRule="auto"/>
              <w:jc w:val="center"/>
              <w:rPr>
                <w:sz w:val="20"/>
                <w:lang w:bidi="ar-EG"/>
              </w:rPr>
            </w:pPr>
          </w:p>
        </w:tc>
      </w:tr>
      <w:tr w:rsidR="00D739FB" w:rsidRPr="00C42A62">
        <w:trPr>
          <w:trHeight w:val="260"/>
        </w:trPr>
        <w:tc>
          <w:tcPr>
            <w:tcW w:w="540" w:type="dxa"/>
          </w:tcPr>
          <w:p w:rsidR="00D739FB" w:rsidRPr="00C42A62" w:rsidRDefault="00D739FB" w:rsidP="00650B87">
            <w:pPr>
              <w:jc w:val="center"/>
              <w:rPr>
                <w:sz w:val="22"/>
                <w:szCs w:val="22"/>
              </w:rPr>
            </w:pPr>
            <w:r>
              <w:rPr>
                <w:sz w:val="22"/>
                <w:szCs w:val="22"/>
              </w:rPr>
              <w:t>4</w:t>
            </w:r>
          </w:p>
          <w:p w:rsidR="00D739FB" w:rsidRPr="00C42A62" w:rsidRDefault="00D739FB" w:rsidP="00650B87">
            <w:pPr>
              <w:jc w:val="center"/>
              <w:rPr>
                <w:sz w:val="22"/>
                <w:szCs w:val="22"/>
              </w:rPr>
            </w:pPr>
          </w:p>
        </w:tc>
        <w:tc>
          <w:tcPr>
            <w:tcW w:w="5155" w:type="dxa"/>
          </w:tcPr>
          <w:p w:rsidR="00D739FB" w:rsidRDefault="00D739FB" w:rsidP="00650B87">
            <w:pPr>
              <w:spacing w:line="216" w:lineRule="auto"/>
              <w:rPr>
                <w:sz w:val="20"/>
                <w:lang w:bidi="ar-EG"/>
              </w:rPr>
            </w:pPr>
            <w:r>
              <w:rPr>
                <w:sz w:val="20"/>
                <w:lang w:bidi="ar-EG"/>
              </w:rPr>
              <w:t>Weekly practical requirement</w:t>
            </w:r>
          </w:p>
        </w:tc>
        <w:tc>
          <w:tcPr>
            <w:tcW w:w="1134" w:type="dxa"/>
          </w:tcPr>
          <w:p w:rsidR="00D739FB" w:rsidRDefault="00D739FB" w:rsidP="00650B87">
            <w:pPr>
              <w:spacing w:line="216" w:lineRule="auto"/>
              <w:jc w:val="center"/>
              <w:rPr>
                <w:sz w:val="20"/>
                <w:lang w:bidi="ar-EG"/>
              </w:rPr>
            </w:pPr>
            <w:r>
              <w:rPr>
                <w:sz w:val="20"/>
                <w:lang w:bidi="ar-EG"/>
              </w:rPr>
              <w:t>Weekly starting week 3</w:t>
            </w:r>
          </w:p>
        </w:tc>
        <w:tc>
          <w:tcPr>
            <w:tcW w:w="1134" w:type="dxa"/>
          </w:tcPr>
          <w:p w:rsidR="00D739FB" w:rsidRDefault="00D739FB" w:rsidP="00650B87">
            <w:pPr>
              <w:spacing w:line="216" w:lineRule="auto"/>
              <w:jc w:val="center"/>
              <w:rPr>
                <w:sz w:val="20"/>
                <w:lang w:bidi="ar-EG"/>
              </w:rPr>
            </w:pPr>
            <w:r>
              <w:rPr>
                <w:sz w:val="20"/>
                <w:lang w:bidi="ar-EG"/>
              </w:rPr>
              <w:t>25%</w:t>
            </w:r>
          </w:p>
        </w:tc>
        <w:tc>
          <w:tcPr>
            <w:tcW w:w="2693" w:type="dxa"/>
            <w:vMerge/>
          </w:tcPr>
          <w:p w:rsidR="00D739FB" w:rsidRDefault="00D739FB" w:rsidP="00650B87">
            <w:pPr>
              <w:spacing w:line="216" w:lineRule="auto"/>
              <w:jc w:val="center"/>
              <w:rPr>
                <w:sz w:val="20"/>
                <w:lang w:bidi="ar-EG"/>
              </w:rPr>
            </w:pPr>
          </w:p>
        </w:tc>
      </w:tr>
      <w:tr w:rsidR="00D739FB" w:rsidRPr="00C42A62">
        <w:trPr>
          <w:trHeight w:val="260"/>
        </w:trPr>
        <w:tc>
          <w:tcPr>
            <w:tcW w:w="540" w:type="dxa"/>
          </w:tcPr>
          <w:p w:rsidR="00D739FB" w:rsidRPr="00C42A62" w:rsidRDefault="00D739FB" w:rsidP="00650B87">
            <w:pPr>
              <w:jc w:val="center"/>
              <w:rPr>
                <w:sz w:val="22"/>
                <w:szCs w:val="22"/>
              </w:rPr>
            </w:pPr>
            <w:r>
              <w:rPr>
                <w:sz w:val="22"/>
                <w:szCs w:val="22"/>
              </w:rPr>
              <w:t>5</w:t>
            </w:r>
          </w:p>
          <w:p w:rsidR="00D739FB" w:rsidRPr="00C42A62" w:rsidRDefault="00D739FB" w:rsidP="00650B87">
            <w:pPr>
              <w:jc w:val="center"/>
              <w:rPr>
                <w:sz w:val="22"/>
                <w:szCs w:val="22"/>
              </w:rPr>
            </w:pPr>
          </w:p>
        </w:tc>
        <w:tc>
          <w:tcPr>
            <w:tcW w:w="5155" w:type="dxa"/>
          </w:tcPr>
          <w:p w:rsidR="00D739FB" w:rsidRDefault="00D739FB" w:rsidP="00650B87">
            <w:pPr>
              <w:spacing w:line="216" w:lineRule="auto"/>
              <w:rPr>
                <w:sz w:val="20"/>
                <w:lang w:bidi="ar-EG"/>
              </w:rPr>
            </w:pPr>
            <w:r>
              <w:rPr>
                <w:sz w:val="20"/>
                <w:lang w:bidi="ar-EG"/>
              </w:rPr>
              <w:t>OSCE EXAM</w:t>
            </w:r>
          </w:p>
        </w:tc>
        <w:tc>
          <w:tcPr>
            <w:tcW w:w="1134" w:type="dxa"/>
          </w:tcPr>
          <w:p w:rsidR="00D739FB" w:rsidRDefault="00D739FB" w:rsidP="00650B87">
            <w:pPr>
              <w:spacing w:line="216" w:lineRule="auto"/>
              <w:jc w:val="center"/>
              <w:rPr>
                <w:sz w:val="20"/>
                <w:lang w:bidi="ar-EG"/>
              </w:rPr>
            </w:pPr>
            <w:r>
              <w:rPr>
                <w:sz w:val="20"/>
                <w:lang w:bidi="ar-EG"/>
              </w:rPr>
              <w:t>15</w:t>
            </w:r>
          </w:p>
        </w:tc>
        <w:tc>
          <w:tcPr>
            <w:tcW w:w="1134" w:type="dxa"/>
          </w:tcPr>
          <w:p w:rsidR="00D739FB" w:rsidRDefault="00D739FB" w:rsidP="00650B87">
            <w:pPr>
              <w:spacing w:line="216" w:lineRule="auto"/>
              <w:jc w:val="center"/>
              <w:rPr>
                <w:sz w:val="20"/>
                <w:lang w:bidi="ar-EG"/>
              </w:rPr>
            </w:pPr>
            <w:r>
              <w:rPr>
                <w:sz w:val="20"/>
                <w:lang w:bidi="ar-EG"/>
              </w:rPr>
              <w:t>5%</w:t>
            </w:r>
          </w:p>
        </w:tc>
        <w:tc>
          <w:tcPr>
            <w:tcW w:w="2693" w:type="dxa"/>
            <w:vMerge/>
            <w:shd w:val="clear" w:color="auto" w:fill="auto"/>
          </w:tcPr>
          <w:p w:rsidR="00D739FB" w:rsidRDefault="00D739FB" w:rsidP="00650B87">
            <w:pPr>
              <w:spacing w:line="216" w:lineRule="auto"/>
              <w:jc w:val="center"/>
              <w:rPr>
                <w:sz w:val="20"/>
                <w:lang w:bidi="ar-EG"/>
              </w:rPr>
            </w:pPr>
          </w:p>
        </w:tc>
      </w:tr>
      <w:tr w:rsidR="00D739FB" w:rsidRPr="00C42A62">
        <w:trPr>
          <w:trHeight w:val="260"/>
        </w:trPr>
        <w:tc>
          <w:tcPr>
            <w:tcW w:w="540" w:type="dxa"/>
          </w:tcPr>
          <w:p w:rsidR="00D739FB" w:rsidRPr="00C42A62" w:rsidRDefault="00D739FB" w:rsidP="00650B87">
            <w:pPr>
              <w:jc w:val="center"/>
              <w:rPr>
                <w:sz w:val="22"/>
                <w:szCs w:val="22"/>
              </w:rPr>
            </w:pPr>
            <w:r>
              <w:rPr>
                <w:sz w:val="22"/>
                <w:szCs w:val="22"/>
              </w:rPr>
              <w:t>6</w:t>
            </w:r>
          </w:p>
        </w:tc>
        <w:tc>
          <w:tcPr>
            <w:tcW w:w="5155" w:type="dxa"/>
          </w:tcPr>
          <w:p w:rsidR="00D739FB" w:rsidRDefault="00D739FB" w:rsidP="00650B87">
            <w:pPr>
              <w:spacing w:line="216" w:lineRule="auto"/>
              <w:rPr>
                <w:sz w:val="20"/>
                <w:lang w:bidi="ar-EG"/>
              </w:rPr>
            </w:pPr>
            <w:r>
              <w:rPr>
                <w:sz w:val="20"/>
                <w:lang w:bidi="ar-EG"/>
              </w:rPr>
              <w:t>Final Practical Exam</w:t>
            </w:r>
          </w:p>
          <w:p w:rsidR="00D739FB" w:rsidRDefault="00D739FB" w:rsidP="00650B87">
            <w:pPr>
              <w:spacing w:line="216" w:lineRule="auto"/>
              <w:rPr>
                <w:sz w:val="20"/>
                <w:lang w:bidi="ar-EG"/>
              </w:rPr>
            </w:pPr>
          </w:p>
          <w:p w:rsidR="00D739FB" w:rsidRDefault="00D739FB" w:rsidP="00650B87">
            <w:pPr>
              <w:spacing w:line="216" w:lineRule="auto"/>
              <w:rPr>
                <w:sz w:val="20"/>
                <w:lang w:bidi="ar-EG"/>
              </w:rPr>
            </w:pPr>
          </w:p>
        </w:tc>
        <w:tc>
          <w:tcPr>
            <w:tcW w:w="1134" w:type="dxa"/>
          </w:tcPr>
          <w:p w:rsidR="00D739FB" w:rsidRDefault="00D739FB" w:rsidP="00650B87">
            <w:pPr>
              <w:spacing w:line="216" w:lineRule="auto"/>
              <w:jc w:val="center"/>
              <w:rPr>
                <w:sz w:val="20"/>
                <w:lang w:bidi="ar-EG"/>
              </w:rPr>
            </w:pPr>
            <w:r>
              <w:rPr>
                <w:sz w:val="20"/>
                <w:lang w:bidi="ar-EG"/>
              </w:rPr>
              <w:t>15</w:t>
            </w:r>
          </w:p>
        </w:tc>
        <w:tc>
          <w:tcPr>
            <w:tcW w:w="1134" w:type="dxa"/>
          </w:tcPr>
          <w:p w:rsidR="00D739FB" w:rsidRDefault="00D739FB" w:rsidP="00650B87">
            <w:pPr>
              <w:spacing w:line="216" w:lineRule="auto"/>
              <w:jc w:val="center"/>
              <w:rPr>
                <w:sz w:val="20"/>
                <w:lang w:bidi="ar-EG"/>
              </w:rPr>
            </w:pPr>
            <w:r>
              <w:rPr>
                <w:sz w:val="20"/>
                <w:lang w:bidi="ar-EG"/>
              </w:rPr>
              <w:t>10%</w:t>
            </w:r>
          </w:p>
        </w:tc>
        <w:tc>
          <w:tcPr>
            <w:tcW w:w="2693" w:type="dxa"/>
            <w:vMerge w:val="restart"/>
            <w:shd w:val="clear" w:color="auto" w:fill="auto"/>
          </w:tcPr>
          <w:p w:rsidR="00D739FB" w:rsidRDefault="00D739FB" w:rsidP="00D739FB">
            <w:pPr>
              <w:spacing w:line="216" w:lineRule="auto"/>
              <w:jc w:val="center"/>
              <w:rPr>
                <w:sz w:val="20"/>
                <w:lang w:bidi="ar-EG"/>
              </w:rPr>
            </w:pPr>
          </w:p>
          <w:p w:rsidR="00D739FB" w:rsidRDefault="00D739FB" w:rsidP="00D739FB">
            <w:pPr>
              <w:spacing w:line="216" w:lineRule="auto"/>
              <w:jc w:val="center"/>
              <w:rPr>
                <w:sz w:val="20"/>
                <w:lang w:bidi="ar-EG"/>
              </w:rPr>
            </w:pPr>
            <w:r>
              <w:rPr>
                <w:sz w:val="20"/>
                <w:lang w:bidi="ar-EG"/>
              </w:rPr>
              <w:t>Final Assessment</w:t>
            </w:r>
          </w:p>
          <w:p w:rsidR="00D739FB" w:rsidRDefault="00D739FB" w:rsidP="00D739FB">
            <w:pPr>
              <w:spacing w:line="216" w:lineRule="auto"/>
              <w:jc w:val="center"/>
              <w:rPr>
                <w:sz w:val="20"/>
                <w:lang w:bidi="ar-EG"/>
              </w:rPr>
            </w:pPr>
          </w:p>
          <w:p w:rsidR="00D739FB" w:rsidRDefault="00D739FB" w:rsidP="00D739FB">
            <w:pPr>
              <w:spacing w:line="216" w:lineRule="auto"/>
              <w:jc w:val="center"/>
              <w:rPr>
                <w:sz w:val="20"/>
                <w:lang w:bidi="ar-EG"/>
              </w:rPr>
            </w:pPr>
            <w:r>
              <w:rPr>
                <w:sz w:val="20"/>
                <w:lang w:bidi="ar-EG"/>
              </w:rPr>
              <w:t>40%</w:t>
            </w:r>
          </w:p>
        </w:tc>
      </w:tr>
      <w:tr w:rsidR="00D739FB" w:rsidRPr="00C42A62">
        <w:trPr>
          <w:trHeight w:val="260"/>
        </w:trPr>
        <w:tc>
          <w:tcPr>
            <w:tcW w:w="540" w:type="dxa"/>
          </w:tcPr>
          <w:p w:rsidR="00D739FB" w:rsidRPr="00C42A62" w:rsidRDefault="00D739FB" w:rsidP="00650B87">
            <w:pPr>
              <w:jc w:val="center"/>
              <w:rPr>
                <w:sz w:val="22"/>
                <w:szCs w:val="22"/>
              </w:rPr>
            </w:pPr>
            <w:r>
              <w:rPr>
                <w:sz w:val="22"/>
                <w:szCs w:val="22"/>
              </w:rPr>
              <w:t>7</w:t>
            </w:r>
          </w:p>
        </w:tc>
        <w:tc>
          <w:tcPr>
            <w:tcW w:w="5155" w:type="dxa"/>
          </w:tcPr>
          <w:p w:rsidR="00D739FB" w:rsidRDefault="00D739FB" w:rsidP="00650B87">
            <w:pPr>
              <w:spacing w:line="216" w:lineRule="auto"/>
              <w:rPr>
                <w:sz w:val="20"/>
                <w:lang w:bidi="ar-EG"/>
              </w:rPr>
            </w:pPr>
            <w:r>
              <w:rPr>
                <w:sz w:val="20"/>
                <w:lang w:bidi="ar-EG"/>
              </w:rPr>
              <w:t>Final Written Exam</w:t>
            </w:r>
          </w:p>
          <w:p w:rsidR="00D739FB" w:rsidRDefault="00D739FB" w:rsidP="00650B87">
            <w:pPr>
              <w:spacing w:line="216" w:lineRule="auto"/>
              <w:rPr>
                <w:sz w:val="20"/>
                <w:lang w:bidi="ar-EG"/>
              </w:rPr>
            </w:pPr>
          </w:p>
          <w:p w:rsidR="00D739FB" w:rsidRDefault="00D739FB" w:rsidP="00650B87">
            <w:pPr>
              <w:spacing w:line="216" w:lineRule="auto"/>
              <w:rPr>
                <w:sz w:val="20"/>
                <w:lang w:bidi="ar-EG"/>
              </w:rPr>
            </w:pPr>
          </w:p>
        </w:tc>
        <w:tc>
          <w:tcPr>
            <w:tcW w:w="1134" w:type="dxa"/>
          </w:tcPr>
          <w:p w:rsidR="00D739FB" w:rsidRDefault="00D739FB" w:rsidP="00650B87">
            <w:pPr>
              <w:spacing w:line="216" w:lineRule="auto"/>
              <w:jc w:val="center"/>
              <w:rPr>
                <w:sz w:val="20"/>
                <w:lang w:bidi="ar-EG"/>
              </w:rPr>
            </w:pPr>
            <w:r>
              <w:rPr>
                <w:sz w:val="20"/>
                <w:lang w:bidi="ar-EG"/>
              </w:rPr>
              <w:t>17</w:t>
            </w:r>
          </w:p>
        </w:tc>
        <w:tc>
          <w:tcPr>
            <w:tcW w:w="1134" w:type="dxa"/>
          </w:tcPr>
          <w:p w:rsidR="00D739FB" w:rsidRDefault="00D739FB" w:rsidP="00650B87">
            <w:pPr>
              <w:spacing w:line="216" w:lineRule="auto"/>
              <w:jc w:val="center"/>
              <w:rPr>
                <w:sz w:val="20"/>
                <w:lang w:bidi="ar-EG"/>
              </w:rPr>
            </w:pPr>
            <w:r>
              <w:rPr>
                <w:sz w:val="20"/>
                <w:lang w:bidi="ar-EG"/>
              </w:rPr>
              <w:t>30%</w:t>
            </w:r>
          </w:p>
        </w:tc>
        <w:tc>
          <w:tcPr>
            <w:tcW w:w="2693" w:type="dxa"/>
            <w:vMerge/>
            <w:shd w:val="clear" w:color="auto" w:fill="auto"/>
          </w:tcPr>
          <w:p w:rsidR="00D739FB" w:rsidRDefault="00D739FB" w:rsidP="00650B87">
            <w:pPr>
              <w:spacing w:line="216" w:lineRule="auto"/>
              <w:rPr>
                <w:sz w:val="20"/>
                <w:lang w:bidi="ar-EG"/>
              </w:rPr>
            </w:pPr>
          </w:p>
        </w:tc>
      </w:tr>
    </w:tbl>
    <w:p w:rsidR="00381AEB" w:rsidRPr="007147CA" w:rsidRDefault="007147CA" w:rsidP="004E17A4">
      <w:pPr>
        <w:rPr>
          <w:color w:val="FF0000"/>
          <w:sz w:val="22"/>
          <w:szCs w:val="22"/>
        </w:rPr>
      </w:pPr>
      <w:r>
        <w:rPr>
          <w:color w:val="FF0000"/>
          <w:sz w:val="22"/>
          <w:szCs w:val="22"/>
        </w:rPr>
        <w:t xml:space="preserve"> </w:t>
      </w:r>
    </w:p>
    <w:tbl>
      <w:tblPr>
        <w:tblStyle w:val="TableGrid"/>
        <w:tblW w:w="0" w:type="auto"/>
        <w:tblLook w:val="00A0" w:firstRow="1" w:lastRow="0" w:firstColumn="1" w:lastColumn="0" w:noHBand="0" w:noVBand="0"/>
      </w:tblPr>
      <w:tblGrid>
        <w:gridCol w:w="9576"/>
      </w:tblGrid>
      <w:tr w:rsidR="001C42E5">
        <w:tc>
          <w:tcPr>
            <w:tcW w:w="9576" w:type="dxa"/>
          </w:tcPr>
          <w:p w:rsidR="001C42E5" w:rsidRPr="000F0238" w:rsidRDefault="001C42E5" w:rsidP="001C42E5">
            <w:pPr>
              <w:rPr>
                <w:b/>
                <w:sz w:val="20"/>
                <w:u w:val="single"/>
              </w:rPr>
            </w:pPr>
            <w:r w:rsidRPr="000F0238">
              <w:rPr>
                <w:b/>
                <w:sz w:val="20"/>
                <w:u w:val="single"/>
              </w:rPr>
              <w:t>General Rules</w:t>
            </w:r>
          </w:p>
          <w:p w:rsidR="001C42E5" w:rsidRPr="000F0238" w:rsidRDefault="001C42E5" w:rsidP="001C42E5">
            <w:pPr>
              <w:spacing w:line="360" w:lineRule="auto"/>
              <w:rPr>
                <w:sz w:val="20"/>
              </w:rPr>
            </w:pPr>
            <w:r w:rsidRPr="000F0238">
              <w:rPr>
                <w:sz w:val="20"/>
              </w:rPr>
              <w:t xml:space="preserve"> In order to pass the course, the student should achieve a cumulative minimum of 60% in the didactic component as well as a cumulative minimum of 60% in the clinical component</w:t>
            </w:r>
          </w:p>
          <w:p w:rsidR="001C42E5" w:rsidRPr="000F0238" w:rsidRDefault="001C42E5" w:rsidP="001C42E5">
            <w:pPr>
              <w:spacing w:line="360" w:lineRule="auto"/>
              <w:rPr>
                <w:sz w:val="20"/>
              </w:rPr>
            </w:pPr>
            <w:r w:rsidRPr="000F0238">
              <w:rPr>
                <w:sz w:val="20"/>
              </w:rPr>
              <w:t>Student must score a minimum of 60% in clinical requirements in order to sit in the final written examination</w:t>
            </w:r>
          </w:p>
          <w:p w:rsidR="001C42E5" w:rsidRPr="000F0238" w:rsidRDefault="001C42E5" w:rsidP="001C42E5">
            <w:pPr>
              <w:spacing w:line="360" w:lineRule="auto"/>
              <w:rPr>
                <w:sz w:val="20"/>
              </w:rPr>
            </w:pPr>
            <w:r w:rsidRPr="000F0238">
              <w:rPr>
                <w:sz w:val="20"/>
              </w:rPr>
              <w:t>The students will not be awarded marks for attendance</w:t>
            </w:r>
          </w:p>
          <w:p w:rsidR="001C42E5" w:rsidRDefault="001C42E5" w:rsidP="001C42E5">
            <w:pPr>
              <w:spacing w:line="360" w:lineRule="auto"/>
              <w:rPr>
                <w:sz w:val="20"/>
              </w:rPr>
            </w:pPr>
            <w:r w:rsidRPr="000F0238">
              <w:rPr>
                <w:sz w:val="20"/>
              </w:rPr>
              <w:t>Student with an absence of 25% or more will not be allowed to sit for the final examination, and there for would be required to repeat the course</w:t>
            </w:r>
          </w:p>
          <w:p w:rsidR="001C42E5" w:rsidRPr="000F0238" w:rsidRDefault="001C42E5" w:rsidP="001C42E5">
            <w:pPr>
              <w:spacing w:line="360" w:lineRule="auto"/>
              <w:rPr>
                <w:b/>
                <w:sz w:val="20"/>
              </w:rPr>
            </w:pPr>
          </w:p>
          <w:p w:rsidR="001C42E5" w:rsidRDefault="001C42E5" w:rsidP="001C42E5">
            <w:pPr>
              <w:spacing w:line="360" w:lineRule="auto"/>
              <w:rPr>
                <w:b/>
                <w:sz w:val="20"/>
                <w:u w:val="single"/>
              </w:rPr>
            </w:pPr>
            <w:r>
              <w:rPr>
                <w:b/>
                <w:sz w:val="20"/>
                <w:u w:val="single"/>
              </w:rPr>
              <w:t xml:space="preserve">Laboratory </w:t>
            </w:r>
            <w:r w:rsidRPr="000F0238">
              <w:rPr>
                <w:b/>
                <w:sz w:val="20"/>
                <w:u w:val="single"/>
              </w:rPr>
              <w:t>Assignment Rules</w:t>
            </w:r>
          </w:p>
          <w:p w:rsidR="001C42E5" w:rsidRDefault="001C42E5" w:rsidP="001C42E5">
            <w:pPr>
              <w:spacing w:line="360" w:lineRule="auto"/>
              <w:jc w:val="both"/>
              <w:rPr>
                <w:sz w:val="20"/>
              </w:rPr>
            </w:pPr>
            <w:r>
              <w:rPr>
                <w:sz w:val="20"/>
              </w:rPr>
              <w:t xml:space="preserve">Each week students are required to submit drawing and carved/waxed-up tooth practiced the week before. </w:t>
            </w:r>
          </w:p>
          <w:p w:rsidR="001C42E5" w:rsidRPr="001C42E5" w:rsidRDefault="001C42E5" w:rsidP="001C42E5">
            <w:pPr>
              <w:spacing w:line="360" w:lineRule="auto"/>
              <w:jc w:val="both"/>
              <w:rPr>
                <w:sz w:val="20"/>
              </w:rPr>
            </w:pPr>
            <w:r>
              <w:rPr>
                <w:sz w:val="20"/>
              </w:rPr>
              <w:t xml:space="preserve">Late submission is subjected to grade-point deduction. </w:t>
            </w:r>
          </w:p>
        </w:tc>
      </w:tr>
    </w:tbl>
    <w:p w:rsidR="001C42E5" w:rsidRDefault="001C42E5" w:rsidP="00381AEB">
      <w:pPr>
        <w:pStyle w:val="Heading7"/>
        <w:spacing w:after="120"/>
        <w:ind w:left="357" w:hanging="357"/>
        <w:rPr>
          <w:b/>
          <w:bCs/>
        </w:rPr>
      </w:pPr>
    </w:p>
    <w:p w:rsidR="001C42E5" w:rsidRPr="001C42E5" w:rsidRDefault="001C42E5" w:rsidP="001C42E5"/>
    <w:p w:rsidR="00381AEB" w:rsidRPr="00086A34" w:rsidRDefault="00381AEB" w:rsidP="00381AEB">
      <w:pPr>
        <w:pStyle w:val="Heading7"/>
        <w:spacing w:after="120"/>
        <w:ind w:left="357" w:hanging="357"/>
        <w:rPr>
          <w:b/>
          <w:bCs/>
          <w:lang w:bidi="ar-EG"/>
        </w:rPr>
      </w:pPr>
      <w:r w:rsidRPr="00086A34">
        <w:rPr>
          <w:b/>
          <w:bCs/>
        </w:rPr>
        <w:lastRenderedPageBreak/>
        <w:t>D.</w:t>
      </w:r>
      <w:r w:rsidRPr="00086A34">
        <w:rPr>
          <w:b/>
          <w:bCs/>
          <w:lang w:bidi="ar-EG"/>
        </w:rPr>
        <w:t xml:space="preserve"> </w:t>
      </w:r>
      <w:r>
        <w:rPr>
          <w:b/>
          <w:bCs/>
          <w:lang w:bidi="ar-EG"/>
        </w:rPr>
        <w:t xml:space="preserve">Student </w:t>
      </w:r>
      <w:r w:rsidRPr="00C42A62">
        <w:rPr>
          <w:b/>
          <w:bCs/>
          <w:sz w:val="22"/>
          <w:szCs w:val="22"/>
        </w:rPr>
        <w:t>Academic Counseling and</w:t>
      </w:r>
      <w:r>
        <w:rPr>
          <w:b/>
          <w:bCs/>
          <w:sz w:val="22"/>
          <w:szCs w:val="22"/>
        </w:rPr>
        <w:t xml:space="preserve"> </w:t>
      </w:r>
      <w:r>
        <w:rPr>
          <w:b/>
          <w:bCs/>
          <w:lang w:bidi="ar-EG"/>
        </w:rPr>
        <w:t>Support</w:t>
      </w:r>
    </w:p>
    <w:p w:rsidR="00381AEB" w:rsidRDefault="00381AEB" w:rsidP="00381AEB">
      <w:pPr>
        <w:rPr>
          <w:sz w:val="20"/>
          <w:szCs w:val="20"/>
          <w:lang w:bidi="ar-EG"/>
        </w:rPr>
      </w:pPr>
    </w:p>
    <w:tbl>
      <w:tblPr>
        <w:tblStyle w:val="TableGrid"/>
        <w:tblW w:w="0" w:type="auto"/>
        <w:tblLook w:val="01E0" w:firstRow="1" w:lastRow="1" w:firstColumn="1" w:lastColumn="1" w:noHBand="0" w:noVBand="0"/>
      </w:tblPr>
      <w:tblGrid>
        <w:gridCol w:w="8856"/>
      </w:tblGrid>
      <w:tr w:rsidR="00381AEB">
        <w:tc>
          <w:tcPr>
            <w:tcW w:w="8856" w:type="dxa"/>
          </w:tcPr>
          <w:p w:rsidR="00381AEB" w:rsidRPr="00381AEB" w:rsidRDefault="00381AEB" w:rsidP="007147CA">
            <w:pPr>
              <w:pStyle w:val="BodyText3"/>
              <w:rPr>
                <w:sz w:val="22"/>
              </w:rPr>
            </w:pPr>
            <w:r w:rsidRPr="00381AEB">
              <w:rPr>
                <w:sz w:val="22"/>
              </w:rPr>
              <w:t>1. Arrangeme</w:t>
            </w:r>
            <w:r>
              <w:rPr>
                <w:sz w:val="22"/>
              </w:rPr>
              <w:t xml:space="preserve">nts </w:t>
            </w:r>
            <w:r w:rsidRPr="00381AEB">
              <w:rPr>
                <w:sz w:val="22"/>
              </w:rPr>
              <w:t>for availability of teaching staff for individual student consultations and academic advice. (Include amount of time teaching staff are expected to be available each week)</w:t>
            </w:r>
          </w:p>
          <w:p w:rsidR="00381AEB" w:rsidRPr="00381AEB" w:rsidRDefault="00381AEB" w:rsidP="007147CA">
            <w:pPr>
              <w:pStyle w:val="BodyText3"/>
              <w:rPr>
                <w:sz w:val="22"/>
              </w:rPr>
            </w:pPr>
          </w:p>
          <w:p w:rsidR="00381AEB" w:rsidRPr="00381AEB" w:rsidRDefault="00381AEB" w:rsidP="00381AEB">
            <w:pPr>
              <w:pStyle w:val="BodyText3"/>
              <w:numPr>
                <w:ilvl w:val="0"/>
                <w:numId w:val="14"/>
              </w:numPr>
              <w:spacing w:after="0"/>
              <w:rPr>
                <w:sz w:val="22"/>
              </w:rPr>
            </w:pPr>
            <w:r w:rsidRPr="00381AEB">
              <w:rPr>
                <w:sz w:val="22"/>
              </w:rPr>
              <w:t>All faculty are available during the scheduled laboratory session</w:t>
            </w:r>
          </w:p>
          <w:p w:rsidR="00381AEB" w:rsidRPr="00381AEB" w:rsidRDefault="00381AEB" w:rsidP="00381AEB">
            <w:pPr>
              <w:pStyle w:val="BodyText3"/>
              <w:numPr>
                <w:ilvl w:val="0"/>
                <w:numId w:val="14"/>
              </w:numPr>
              <w:spacing w:after="0"/>
              <w:rPr>
                <w:sz w:val="22"/>
              </w:rPr>
            </w:pPr>
            <w:r w:rsidRPr="00381AEB">
              <w:rPr>
                <w:sz w:val="22"/>
              </w:rPr>
              <w:t xml:space="preserve">Each faculty announce 2-hrs twice weekly </w:t>
            </w:r>
          </w:p>
          <w:p w:rsidR="00381AEB" w:rsidRPr="00381AEB" w:rsidRDefault="00381AEB" w:rsidP="00381AEB">
            <w:pPr>
              <w:pStyle w:val="BodyText3"/>
              <w:numPr>
                <w:ilvl w:val="0"/>
                <w:numId w:val="14"/>
              </w:numPr>
              <w:spacing w:after="0"/>
              <w:rPr>
                <w:sz w:val="22"/>
              </w:rPr>
            </w:pPr>
            <w:r w:rsidRPr="00381AEB">
              <w:rPr>
                <w:sz w:val="22"/>
              </w:rPr>
              <w:t>Scheduled online discussing sessions.</w:t>
            </w:r>
          </w:p>
          <w:p w:rsidR="00381AEB" w:rsidRDefault="00381AEB" w:rsidP="007147CA">
            <w:pPr>
              <w:tabs>
                <w:tab w:val="left" w:pos="0"/>
              </w:tabs>
              <w:rPr>
                <w:b/>
                <w:bCs/>
                <w:sz w:val="20"/>
                <w:szCs w:val="28"/>
                <w:lang w:bidi="ar-EG"/>
              </w:rPr>
            </w:pPr>
          </w:p>
        </w:tc>
      </w:tr>
    </w:tbl>
    <w:p w:rsidR="00381AEB" w:rsidRDefault="00381AEB" w:rsidP="001C42E5">
      <w:pPr>
        <w:rPr>
          <w:lang w:bidi="ar-EG"/>
        </w:rPr>
      </w:pPr>
    </w:p>
    <w:p w:rsidR="00381AEB" w:rsidRPr="00381AEB" w:rsidRDefault="00381AEB" w:rsidP="00381AEB">
      <w:pPr>
        <w:pStyle w:val="Heading5"/>
        <w:rPr>
          <w:rFonts w:ascii="Times New Roman" w:hAnsi="Times New Roman"/>
          <w:b/>
          <w:color w:val="auto"/>
        </w:rPr>
      </w:pPr>
      <w:r w:rsidRPr="00381AEB">
        <w:rPr>
          <w:rFonts w:ascii="Times New Roman" w:hAnsi="Times New Roman"/>
          <w:b/>
          <w:color w:val="auto"/>
        </w:rPr>
        <w:t>E</w:t>
      </w:r>
      <w:r>
        <w:rPr>
          <w:rFonts w:ascii="Times New Roman" w:hAnsi="Times New Roman"/>
          <w:b/>
          <w:color w:val="auto"/>
        </w:rPr>
        <w:t>.</w:t>
      </w:r>
      <w:r w:rsidRPr="00381AEB">
        <w:rPr>
          <w:rFonts w:ascii="Times New Roman" w:hAnsi="Times New Roman"/>
          <w:b/>
          <w:color w:val="auto"/>
        </w:rPr>
        <w:t xml:space="preserve"> Learning Resources</w:t>
      </w:r>
    </w:p>
    <w:p w:rsidR="00381AEB" w:rsidRPr="00086A34" w:rsidRDefault="00381AEB" w:rsidP="00381AEB">
      <w:pPr>
        <w:ind w:left="446"/>
        <w:rPr>
          <w:b/>
          <w:sz w:val="28"/>
          <w:szCs w:val="28"/>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81AEB">
        <w:tc>
          <w:tcPr>
            <w:tcW w:w="8640" w:type="dxa"/>
          </w:tcPr>
          <w:p w:rsidR="00381AEB" w:rsidRPr="004D402C" w:rsidRDefault="00381AEB" w:rsidP="004D402C">
            <w:pPr>
              <w:pStyle w:val="ListParagraph"/>
              <w:numPr>
                <w:ilvl w:val="0"/>
                <w:numId w:val="17"/>
              </w:numPr>
              <w:rPr>
                <w:sz w:val="22"/>
                <w:szCs w:val="20"/>
                <w:lang w:bidi="ar-EG"/>
              </w:rPr>
            </w:pPr>
            <w:r w:rsidRPr="004D402C">
              <w:rPr>
                <w:sz w:val="22"/>
                <w:szCs w:val="20"/>
                <w:lang w:bidi="ar-EG"/>
              </w:rPr>
              <w:t>Required Text(s)</w:t>
            </w:r>
          </w:p>
          <w:p w:rsidR="00381AEB" w:rsidRPr="004D402C" w:rsidRDefault="00381AEB" w:rsidP="007147CA">
            <w:pPr>
              <w:rPr>
                <w:sz w:val="22"/>
                <w:szCs w:val="20"/>
                <w:lang w:bidi="ar-EG"/>
              </w:rPr>
            </w:pPr>
          </w:p>
        </w:tc>
      </w:tr>
      <w:tr w:rsidR="00381AEB">
        <w:tc>
          <w:tcPr>
            <w:tcW w:w="8640" w:type="dxa"/>
          </w:tcPr>
          <w:p w:rsidR="00381AEB" w:rsidRPr="004D402C" w:rsidRDefault="00381AEB" w:rsidP="004D402C">
            <w:pPr>
              <w:pStyle w:val="ListParagraph"/>
              <w:numPr>
                <w:ilvl w:val="0"/>
                <w:numId w:val="1"/>
              </w:numPr>
              <w:spacing w:before="240" w:after="200" w:line="276" w:lineRule="auto"/>
              <w:rPr>
                <w:sz w:val="22"/>
                <w:szCs w:val="20"/>
                <w:lang w:bidi="ar-EG"/>
              </w:rPr>
            </w:pPr>
            <w:r w:rsidRPr="004D402C">
              <w:rPr>
                <w:sz w:val="22"/>
                <w:szCs w:val="20"/>
                <w:lang w:bidi="ar-EG"/>
              </w:rPr>
              <w:t xml:space="preserve">Essential References </w:t>
            </w:r>
          </w:p>
          <w:p w:rsidR="00381AEB" w:rsidRPr="004D402C" w:rsidRDefault="00381AEB" w:rsidP="007147CA">
            <w:pPr>
              <w:pStyle w:val="ListParagraph"/>
              <w:spacing w:before="240"/>
              <w:rPr>
                <w:sz w:val="22"/>
                <w:szCs w:val="20"/>
                <w:lang w:bidi="ar-EG"/>
              </w:rPr>
            </w:pPr>
          </w:p>
          <w:p w:rsidR="00381AEB" w:rsidRPr="004D402C" w:rsidRDefault="00381AEB" w:rsidP="004D402C">
            <w:pPr>
              <w:pStyle w:val="ListParagraph"/>
              <w:numPr>
                <w:ilvl w:val="0"/>
                <w:numId w:val="18"/>
              </w:numPr>
              <w:spacing w:after="200" w:line="276" w:lineRule="auto"/>
              <w:rPr>
                <w:sz w:val="22"/>
              </w:rPr>
            </w:pPr>
            <w:r w:rsidRPr="004D402C">
              <w:rPr>
                <w:sz w:val="22"/>
              </w:rPr>
              <w:t>Wheeler’s, Dental Anatomy, Physiology and Occlusion _ 9</w:t>
            </w:r>
            <w:r w:rsidRPr="004D402C">
              <w:rPr>
                <w:sz w:val="22"/>
                <w:vertAlign w:val="superscript"/>
              </w:rPr>
              <w:t>th</w:t>
            </w:r>
            <w:r w:rsidRPr="004D402C">
              <w:rPr>
                <w:sz w:val="22"/>
              </w:rPr>
              <w:t xml:space="preserve"> Edition (2010) by Stanley J. Nelson and Major M. Ash.</w:t>
            </w:r>
          </w:p>
          <w:p w:rsidR="00381AEB" w:rsidRPr="004D402C" w:rsidRDefault="00381AEB" w:rsidP="004D402C">
            <w:pPr>
              <w:pStyle w:val="ListParagraph"/>
              <w:numPr>
                <w:ilvl w:val="0"/>
                <w:numId w:val="18"/>
              </w:numPr>
              <w:spacing w:after="200" w:line="276" w:lineRule="auto"/>
              <w:rPr>
                <w:sz w:val="22"/>
              </w:rPr>
            </w:pPr>
            <w:proofErr w:type="spellStart"/>
            <w:r w:rsidRPr="004D402C">
              <w:rPr>
                <w:sz w:val="22"/>
              </w:rPr>
              <w:t>Woelfel’s</w:t>
            </w:r>
            <w:proofErr w:type="spellEnd"/>
            <w:r w:rsidRPr="004D402C">
              <w:rPr>
                <w:sz w:val="22"/>
              </w:rPr>
              <w:t>, Dental anatomy_ 8</w:t>
            </w:r>
            <w:r w:rsidRPr="004D402C">
              <w:rPr>
                <w:sz w:val="22"/>
                <w:vertAlign w:val="superscript"/>
              </w:rPr>
              <w:t>th</w:t>
            </w:r>
            <w:r w:rsidRPr="004D402C">
              <w:rPr>
                <w:sz w:val="22"/>
              </w:rPr>
              <w:t xml:space="preserve"> edition (2010) by </w:t>
            </w:r>
            <w:proofErr w:type="spellStart"/>
            <w:r w:rsidRPr="004D402C">
              <w:rPr>
                <w:sz w:val="22"/>
              </w:rPr>
              <w:t>Rickne</w:t>
            </w:r>
            <w:proofErr w:type="spellEnd"/>
            <w:r w:rsidRPr="004D402C">
              <w:rPr>
                <w:sz w:val="22"/>
              </w:rPr>
              <w:t xml:space="preserve"> C. </w:t>
            </w:r>
            <w:proofErr w:type="spellStart"/>
            <w:r w:rsidRPr="004D402C">
              <w:rPr>
                <w:sz w:val="22"/>
              </w:rPr>
              <w:t>Scheid</w:t>
            </w:r>
            <w:proofErr w:type="spellEnd"/>
            <w:r w:rsidRPr="004D402C">
              <w:rPr>
                <w:sz w:val="22"/>
              </w:rPr>
              <w:t xml:space="preserve"> and Gabriela </w:t>
            </w:r>
            <w:proofErr w:type="spellStart"/>
            <w:r w:rsidRPr="004D402C">
              <w:rPr>
                <w:sz w:val="22"/>
              </w:rPr>
              <w:t>Wesis</w:t>
            </w:r>
            <w:proofErr w:type="spellEnd"/>
            <w:r w:rsidRPr="004D402C">
              <w:rPr>
                <w:sz w:val="22"/>
              </w:rPr>
              <w:t>.</w:t>
            </w:r>
          </w:p>
        </w:tc>
      </w:tr>
      <w:tr w:rsidR="00381AEB">
        <w:tc>
          <w:tcPr>
            <w:tcW w:w="8640" w:type="dxa"/>
          </w:tcPr>
          <w:p w:rsidR="004D402C" w:rsidRPr="004D402C" w:rsidRDefault="00381AEB" w:rsidP="007147CA">
            <w:pPr>
              <w:pStyle w:val="ListParagraph"/>
              <w:numPr>
                <w:ilvl w:val="0"/>
                <w:numId w:val="1"/>
              </w:numPr>
              <w:spacing w:before="240"/>
              <w:rPr>
                <w:sz w:val="22"/>
                <w:szCs w:val="20"/>
                <w:lang w:bidi="ar-EG"/>
              </w:rPr>
            </w:pPr>
            <w:r w:rsidRPr="004D402C">
              <w:rPr>
                <w:sz w:val="22"/>
                <w:szCs w:val="20"/>
                <w:lang w:bidi="ar-EG"/>
              </w:rPr>
              <w:t xml:space="preserve">Recommended Books and Reference Material (Journals, Reports, </w:t>
            </w:r>
            <w:proofErr w:type="spellStart"/>
            <w:r w:rsidRPr="004D402C">
              <w:rPr>
                <w:sz w:val="22"/>
                <w:szCs w:val="20"/>
                <w:lang w:bidi="ar-EG"/>
              </w:rPr>
              <w:t>etc</w:t>
            </w:r>
            <w:proofErr w:type="spellEnd"/>
            <w:r w:rsidRPr="004D402C">
              <w:rPr>
                <w:sz w:val="22"/>
                <w:szCs w:val="20"/>
                <w:lang w:bidi="ar-EG"/>
              </w:rPr>
              <w:t>) (Attach List)</w:t>
            </w:r>
          </w:p>
          <w:p w:rsidR="00381AEB" w:rsidRPr="004D402C" w:rsidRDefault="00381AEB" w:rsidP="004D402C">
            <w:pPr>
              <w:pStyle w:val="ListParagraph"/>
              <w:spacing w:before="240"/>
              <w:rPr>
                <w:sz w:val="22"/>
                <w:szCs w:val="20"/>
                <w:lang w:bidi="ar-EG"/>
              </w:rPr>
            </w:pPr>
          </w:p>
          <w:p w:rsidR="00381AEB" w:rsidRPr="004D402C" w:rsidRDefault="00381AEB" w:rsidP="004D402C">
            <w:pPr>
              <w:pStyle w:val="ListParagraph"/>
              <w:numPr>
                <w:ilvl w:val="0"/>
                <w:numId w:val="19"/>
              </w:numPr>
              <w:spacing w:after="200" w:line="276" w:lineRule="auto"/>
              <w:rPr>
                <w:sz w:val="22"/>
              </w:rPr>
            </w:pPr>
            <w:r w:rsidRPr="004D402C">
              <w:rPr>
                <w:sz w:val="22"/>
                <w:szCs w:val="20"/>
                <w:lang w:bidi="ar-EG"/>
              </w:rPr>
              <w:t xml:space="preserve"> </w:t>
            </w:r>
            <w:r w:rsidRPr="004D402C">
              <w:rPr>
                <w:sz w:val="22"/>
              </w:rPr>
              <w:t>Illustrated Dental Embryology, Histology and Anatomy _ 3</w:t>
            </w:r>
            <w:r w:rsidRPr="004D402C">
              <w:rPr>
                <w:sz w:val="22"/>
                <w:vertAlign w:val="superscript"/>
              </w:rPr>
              <w:t>rd</w:t>
            </w:r>
            <w:r w:rsidRPr="004D402C">
              <w:rPr>
                <w:sz w:val="22"/>
              </w:rPr>
              <w:t xml:space="preserve"> Edition (2011) by Mary Bath-</w:t>
            </w:r>
            <w:proofErr w:type="spellStart"/>
            <w:r w:rsidRPr="004D402C">
              <w:rPr>
                <w:sz w:val="22"/>
              </w:rPr>
              <w:t>Balogh</w:t>
            </w:r>
            <w:proofErr w:type="spellEnd"/>
            <w:r w:rsidRPr="004D402C">
              <w:rPr>
                <w:sz w:val="22"/>
              </w:rPr>
              <w:t xml:space="preserve"> and Margaret J. </w:t>
            </w:r>
            <w:proofErr w:type="spellStart"/>
            <w:r w:rsidRPr="004D402C">
              <w:rPr>
                <w:sz w:val="22"/>
              </w:rPr>
              <w:t>Fehrenbach</w:t>
            </w:r>
            <w:proofErr w:type="spellEnd"/>
            <w:r w:rsidRPr="004D402C">
              <w:rPr>
                <w:sz w:val="22"/>
              </w:rPr>
              <w:t>.</w:t>
            </w:r>
          </w:p>
          <w:p w:rsidR="00381AEB" w:rsidRPr="004D402C" w:rsidRDefault="00381AEB" w:rsidP="007147CA">
            <w:pPr>
              <w:spacing w:before="240"/>
              <w:rPr>
                <w:sz w:val="22"/>
                <w:szCs w:val="20"/>
                <w:lang w:bidi="ar-EG"/>
              </w:rPr>
            </w:pPr>
          </w:p>
        </w:tc>
      </w:tr>
      <w:tr w:rsidR="00381AEB">
        <w:tc>
          <w:tcPr>
            <w:tcW w:w="8640" w:type="dxa"/>
          </w:tcPr>
          <w:p w:rsidR="004D402C" w:rsidRPr="004D402C" w:rsidRDefault="00381AEB" w:rsidP="007147CA">
            <w:pPr>
              <w:pStyle w:val="ListParagraph"/>
              <w:numPr>
                <w:ilvl w:val="0"/>
                <w:numId w:val="1"/>
              </w:numPr>
              <w:spacing w:before="240"/>
              <w:rPr>
                <w:sz w:val="22"/>
                <w:szCs w:val="20"/>
                <w:lang w:bidi="ar-EG"/>
              </w:rPr>
            </w:pPr>
            <w:r w:rsidRPr="004D402C">
              <w:rPr>
                <w:sz w:val="22"/>
                <w:szCs w:val="20"/>
                <w:lang w:bidi="ar-EG"/>
              </w:rPr>
              <w:t xml:space="preserve">Electronic Materials, Web Sites </w:t>
            </w:r>
            <w:proofErr w:type="spellStart"/>
            <w:r w:rsidRPr="004D402C">
              <w:rPr>
                <w:sz w:val="22"/>
                <w:szCs w:val="20"/>
                <w:lang w:bidi="ar-EG"/>
              </w:rPr>
              <w:t>etc</w:t>
            </w:r>
            <w:proofErr w:type="spellEnd"/>
          </w:p>
          <w:p w:rsidR="00381AEB" w:rsidRPr="004D402C" w:rsidRDefault="00381AEB" w:rsidP="004D402C">
            <w:pPr>
              <w:pStyle w:val="ListParagraph"/>
              <w:spacing w:before="240"/>
              <w:rPr>
                <w:sz w:val="22"/>
                <w:szCs w:val="20"/>
                <w:lang w:bidi="ar-EG"/>
              </w:rPr>
            </w:pPr>
          </w:p>
          <w:p w:rsidR="00381AEB" w:rsidRPr="004D402C" w:rsidRDefault="00381AEB" w:rsidP="004D402C">
            <w:pPr>
              <w:pStyle w:val="ListParagraph"/>
              <w:numPr>
                <w:ilvl w:val="0"/>
                <w:numId w:val="20"/>
              </w:numPr>
              <w:spacing w:after="200" w:line="276" w:lineRule="auto"/>
              <w:rPr>
                <w:sz w:val="22"/>
              </w:rPr>
            </w:pPr>
            <w:r w:rsidRPr="004D402C">
              <w:rPr>
                <w:sz w:val="22"/>
              </w:rPr>
              <w:t>Additional resources provided by the Faculty.</w:t>
            </w:r>
          </w:p>
        </w:tc>
      </w:tr>
      <w:tr w:rsidR="00381AEB">
        <w:tc>
          <w:tcPr>
            <w:tcW w:w="8640" w:type="dxa"/>
          </w:tcPr>
          <w:p w:rsidR="00381AEB" w:rsidRPr="004D402C" w:rsidRDefault="00381AEB" w:rsidP="004D402C">
            <w:pPr>
              <w:pStyle w:val="ListParagraph"/>
              <w:numPr>
                <w:ilvl w:val="0"/>
                <w:numId w:val="1"/>
              </w:numPr>
              <w:rPr>
                <w:sz w:val="22"/>
                <w:szCs w:val="20"/>
                <w:lang w:bidi="ar-EG"/>
              </w:rPr>
            </w:pPr>
            <w:r w:rsidRPr="004D402C">
              <w:rPr>
                <w:sz w:val="22"/>
                <w:szCs w:val="20"/>
                <w:lang w:bidi="ar-EG"/>
              </w:rPr>
              <w:t>Other learning material such as computer-based programs/CD, professional standards/regulations</w:t>
            </w:r>
          </w:p>
          <w:p w:rsidR="00381AEB" w:rsidRPr="004D402C" w:rsidRDefault="00381AEB" w:rsidP="007147CA">
            <w:pPr>
              <w:rPr>
                <w:sz w:val="22"/>
                <w:szCs w:val="20"/>
                <w:lang w:bidi="ar-EG"/>
              </w:rPr>
            </w:pPr>
          </w:p>
        </w:tc>
      </w:tr>
    </w:tbl>
    <w:p w:rsidR="00381AEB" w:rsidRDefault="00381AEB" w:rsidP="00381AEB">
      <w:pPr>
        <w:rPr>
          <w:b/>
          <w:bCs/>
        </w:rPr>
      </w:pPr>
    </w:p>
    <w:p w:rsidR="00381AEB" w:rsidRPr="00086A34" w:rsidRDefault="00381AEB" w:rsidP="00381AEB">
      <w:pPr>
        <w:rPr>
          <w:b/>
          <w:bCs/>
        </w:rPr>
      </w:pPr>
      <w:r w:rsidRPr="00086A34">
        <w:rPr>
          <w:b/>
          <w:bCs/>
        </w:rPr>
        <w:t>F. Facilities Required</w:t>
      </w:r>
    </w:p>
    <w:p w:rsidR="00381AEB" w:rsidRDefault="00381AEB" w:rsidP="00381AEB"/>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81AEB">
        <w:tc>
          <w:tcPr>
            <w:tcW w:w="8640" w:type="dxa"/>
          </w:tcPr>
          <w:p w:rsidR="00381AEB" w:rsidRPr="004D402C" w:rsidRDefault="00381AEB" w:rsidP="007147CA">
            <w:pPr>
              <w:pStyle w:val="Heading7"/>
              <w:spacing w:after="120"/>
              <w:rPr>
                <w:sz w:val="22"/>
                <w:szCs w:val="20"/>
              </w:rPr>
            </w:pPr>
            <w:r w:rsidRPr="004D402C">
              <w:rPr>
                <w:sz w:val="22"/>
                <w:szCs w:val="20"/>
              </w:rPr>
              <w:t>Indicate requirements for the course including size of classrooms and laboratories (</w:t>
            </w:r>
            <w:proofErr w:type="spellStart"/>
            <w:r w:rsidRPr="004D402C">
              <w:rPr>
                <w:sz w:val="22"/>
                <w:szCs w:val="20"/>
              </w:rPr>
              <w:t>ie</w:t>
            </w:r>
            <w:proofErr w:type="spellEnd"/>
            <w:r w:rsidRPr="004D402C">
              <w:rPr>
                <w:sz w:val="22"/>
                <w:szCs w:val="20"/>
              </w:rPr>
              <w:t xml:space="preserve"> number of seats in classrooms and laboratories, extent of computer access etc.)</w:t>
            </w:r>
          </w:p>
        </w:tc>
      </w:tr>
      <w:tr w:rsidR="00381AEB">
        <w:tc>
          <w:tcPr>
            <w:tcW w:w="8640" w:type="dxa"/>
          </w:tcPr>
          <w:p w:rsidR="00381AEB" w:rsidRPr="004D402C" w:rsidRDefault="00381AEB" w:rsidP="007147CA">
            <w:pPr>
              <w:ind w:left="360" w:hanging="360"/>
              <w:rPr>
                <w:sz w:val="22"/>
                <w:szCs w:val="20"/>
              </w:rPr>
            </w:pPr>
            <w:r w:rsidRPr="004D402C">
              <w:rPr>
                <w:sz w:val="22"/>
                <w:szCs w:val="20"/>
              </w:rPr>
              <w:t>1.  Accommodation (Lecture rooms, laboratories, etc.)</w:t>
            </w:r>
          </w:p>
          <w:p w:rsidR="00381AEB" w:rsidRPr="004D402C" w:rsidRDefault="00381AEB" w:rsidP="00381AEB">
            <w:pPr>
              <w:pStyle w:val="ListParagraph"/>
              <w:numPr>
                <w:ilvl w:val="0"/>
                <w:numId w:val="15"/>
              </w:numPr>
              <w:spacing w:after="200" w:line="276" w:lineRule="auto"/>
              <w:rPr>
                <w:sz w:val="22"/>
                <w:szCs w:val="20"/>
              </w:rPr>
            </w:pPr>
            <w:r w:rsidRPr="004D402C">
              <w:rPr>
                <w:sz w:val="22"/>
                <w:szCs w:val="20"/>
              </w:rPr>
              <w:t>Lecture room</w:t>
            </w:r>
          </w:p>
          <w:p w:rsidR="00381AEB" w:rsidRPr="004D402C" w:rsidRDefault="00381AEB" w:rsidP="00381AEB">
            <w:pPr>
              <w:pStyle w:val="ListParagraph"/>
              <w:numPr>
                <w:ilvl w:val="0"/>
                <w:numId w:val="15"/>
              </w:numPr>
              <w:spacing w:after="200" w:line="276" w:lineRule="auto"/>
              <w:rPr>
                <w:sz w:val="22"/>
                <w:szCs w:val="20"/>
              </w:rPr>
            </w:pPr>
            <w:r w:rsidRPr="004D402C">
              <w:rPr>
                <w:sz w:val="22"/>
                <w:szCs w:val="20"/>
              </w:rPr>
              <w:lastRenderedPageBreak/>
              <w:t>Laboratory</w:t>
            </w:r>
          </w:p>
        </w:tc>
      </w:tr>
      <w:tr w:rsidR="00381AEB">
        <w:tc>
          <w:tcPr>
            <w:tcW w:w="8640" w:type="dxa"/>
          </w:tcPr>
          <w:p w:rsidR="00381AEB" w:rsidRPr="004D402C" w:rsidRDefault="00381AEB" w:rsidP="007147CA">
            <w:pPr>
              <w:rPr>
                <w:sz w:val="22"/>
                <w:szCs w:val="20"/>
              </w:rPr>
            </w:pPr>
            <w:r w:rsidRPr="004D402C">
              <w:rPr>
                <w:sz w:val="22"/>
                <w:szCs w:val="20"/>
              </w:rPr>
              <w:lastRenderedPageBreak/>
              <w:t>2. Computing resources</w:t>
            </w:r>
          </w:p>
          <w:p w:rsidR="00381AEB" w:rsidRPr="004D402C" w:rsidRDefault="00381AEB" w:rsidP="007147CA">
            <w:pPr>
              <w:rPr>
                <w:sz w:val="22"/>
                <w:szCs w:val="20"/>
              </w:rPr>
            </w:pPr>
          </w:p>
          <w:p w:rsidR="00381AEB" w:rsidRPr="004D402C" w:rsidRDefault="00381AEB" w:rsidP="00381AEB">
            <w:pPr>
              <w:pStyle w:val="ListParagraph"/>
              <w:numPr>
                <w:ilvl w:val="0"/>
                <w:numId w:val="15"/>
              </w:numPr>
              <w:spacing w:after="200" w:line="276" w:lineRule="auto"/>
              <w:rPr>
                <w:sz w:val="22"/>
                <w:szCs w:val="20"/>
              </w:rPr>
            </w:pPr>
            <w:r w:rsidRPr="004D402C">
              <w:rPr>
                <w:sz w:val="22"/>
                <w:szCs w:val="20"/>
              </w:rPr>
              <w:t xml:space="preserve">Software license </w:t>
            </w:r>
          </w:p>
          <w:p w:rsidR="00381AEB" w:rsidRPr="004D402C" w:rsidRDefault="00381AEB" w:rsidP="00381AEB">
            <w:pPr>
              <w:pStyle w:val="ListParagraph"/>
              <w:numPr>
                <w:ilvl w:val="0"/>
                <w:numId w:val="15"/>
              </w:numPr>
              <w:spacing w:after="200" w:line="276" w:lineRule="auto"/>
              <w:rPr>
                <w:sz w:val="22"/>
                <w:szCs w:val="20"/>
              </w:rPr>
            </w:pPr>
            <w:r w:rsidRPr="004D402C">
              <w:rPr>
                <w:sz w:val="22"/>
                <w:szCs w:val="20"/>
              </w:rPr>
              <w:t xml:space="preserve">Computer room </w:t>
            </w:r>
          </w:p>
        </w:tc>
      </w:tr>
      <w:tr w:rsidR="00381AEB">
        <w:tc>
          <w:tcPr>
            <w:tcW w:w="8640" w:type="dxa"/>
          </w:tcPr>
          <w:p w:rsidR="00381AEB" w:rsidRPr="004D402C" w:rsidRDefault="00381AEB" w:rsidP="007147CA">
            <w:pPr>
              <w:rPr>
                <w:sz w:val="22"/>
                <w:szCs w:val="20"/>
              </w:rPr>
            </w:pPr>
            <w:r w:rsidRPr="004D402C">
              <w:rPr>
                <w:sz w:val="22"/>
                <w:szCs w:val="20"/>
              </w:rPr>
              <w:t>3. Other resources (specify --</w:t>
            </w:r>
            <w:proofErr w:type="spellStart"/>
            <w:r w:rsidRPr="004D402C">
              <w:rPr>
                <w:sz w:val="22"/>
                <w:szCs w:val="20"/>
              </w:rPr>
              <w:t>eg</w:t>
            </w:r>
            <w:proofErr w:type="spellEnd"/>
            <w:r w:rsidRPr="004D402C">
              <w:rPr>
                <w:sz w:val="22"/>
                <w:szCs w:val="20"/>
              </w:rPr>
              <w:t xml:space="preserve">. If specific laboratory equipment is required, list requirements or attach list) </w:t>
            </w:r>
          </w:p>
          <w:p w:rsidR="00381AEB" w:rsidRPr="004D402C" w:rsidRDefault="00381AEB" w:rsidP="007147CA">
            <w:pPr>
              <w:rPr>
                <w:sz w:val="22"/>
                <w:szCs w:val="20"/>
              </w:rPr>
            </w:pPr>
          </w:p>
        </w:tc>
      </w:tr>
    </w:tbl>
    <w:p w:rsidR="00381AEB" w:rsidRDefault="00381AEB" w:rsidP="00381AEB">
      <w:pPr>
        <w:rPr>
          <w:szCs w:val="28"/>
        </w:rPr>
      </w:pPr>
    </w:p>
    <w:p w:rsidR="004D402C" w:rsidRDefault="004D402C" w:rsidP="00381AEB">
      <w:pPr>
        <w:rPr>
          <w:szCs w:val="28"/>
        </w:rPr>
      </w:pPr>
    </w:p>
    <w:p w:rsidR="004D402C" w:rsidRDefault="004D402C" w:rsidP="00381AEB">
      <w:pPr>
        <w:rPr>
          <w:szCs w:val="28"/>
        </w:rPr>
      </w:pPr>
    </w:p>
    <w:p w:rsidR="00381AEB" w:rsidRDefault="00381AEB" w:rsidP="00381AEB">
      <w:pPr>
        <w:rPr>
          <w:szCs w:val="28"/>
        </w:rPr>
      </w:pPr>
    </w:p>
    <w:p w:rsidR="00381AEB" w:rsidRPr="00B31E25" w:rsidRDefault="00381AEB" w:rsidP="00381AEB">
      <w:pPr>
        <w:rPr>
          <w:b/>
          <w:bCs/>
          <w:szCs w:val="28"/>
          <w:lang w:bidi="ar-EG"/>
        </w:rPr>
      </w:pPr>
      <w:r w:rsidRPr="00B31E25">
        <w:rPr>
          <w:b/>
          <w:bCs/>
          <w:szCs w:val="28"/>
        </w:rPr>
        <w:t xml:space="preserve">G  </w:t>
      </w:r>
      <w:r w:rsidRPr="00B31E25">
        <w:rPr>
          <w:b/>
          <w:bCs/>
          <w:szCs w:val="28"/>
          <w:lang w:bidi="ar-EG"/>
        </w:rPr>
        <w:t xml:space="preserve"> Course Evaluation and Improvement Processes</w:t>
      </w:r>
    </w:p>
    <w:p w:rsidR="00381AEB" w:rsidRPr="00B31E25" w:rsidRDefault="00381AEB" w:rsidP="00381AEB">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81AEB">
        <w:tc>
          <w:tcPr>
            <w:tcW w:w="8640" w:type="dxa"/>
          </w:tcPr>
          <w:p w:rsidR="00381AEB" w:rsidRPr="004D402C" w:rsidRDefault="00381AEB" w:rsidP="004D402C">
            <w:pPr>
              <w:pStyle w:val="ListParagraph"/>
              <w:numPr>
                <w:ilvl w:val="1"/>
                <w:numId w:val="20"/>
              </w:numPr>
              <w:rPr>
                <w:sz w:val="22"/>
                <w:szCs w:val="20"/>
                <w:lang w:bidi="ar-EG"/>
              </w:rPr>
            </w:pPr>
            <w:r w:rsidRPr="004D402C">
              <w:rPr>
                <w:sz w:val="22"/>
                <w:szCs w:val="20"/>
                <w:lang w:bidi="ar-EG"/>
              </w:rPr>
              <w:t>Strategies for Obtaining Student Feedback on Effectiveness of Teaching</w:t>
            </w:r>
          </w:p>
          <w:p w:rsidR="00381AEB" w:rsidRPr="004D402C" w:rsidRDefault="00381AEB" w:rsidP="004D402C">
            <w:pPr>
              <w:pStyle w:val="ListParagraph"/>
              <w:numPr>
                <w:ilvl w:val="0"/>
                <w:numId w:val="21"/>
              </w:numPr>
              <w:rPr>
                <w:sz w:val="22"/>
                <w:lang w:bidi="ar-EG"/>
              </w:rPr>
            </w:pPr>
            <w:r w:rsidRPr="004D402C">
              <w:rPr>
                <w:sz w:val="22"/>
                <w:lang w:bidi="ar-EG"/>
              </w:rPr>
              <w:t xml:space="preserve">Faculty e-mails are provided </w:t>
            </w:r>
          </w:p>
          <w:p w:rsidR="00381AEB" w:rsidRPr="00E90BF0" w:rsidRDefault="00381AEB" w:rsidP="007147CA">
            <w:pPr>
              <w:pStyle w:val="ListParagraph"/>
              <w:numPr>
                <w:ilvl w:val="0"/>
                <w:numId w:val="21"/>
              </w:numPr>
              <w:rPr>
                <w:sz w:val="22"/>
                <w:lang w:bidi="ar-EG"/>
              </w:rPr>
            </w:pPr>
            <w:r w:rsidRPr="004D402C">
              <w:rPr>
                <w:sz w:val="22"/>
                <w:lang w:bidi="ar-EG"/>
              </w:rPr>
              <w:t xml:space="preserve">Course evaluation questioner </w:t>
            </w:r>
          </w:p>
          <w:p w:rsidR="00381AEB" w:rsidRPr="004D402C" w:rsidRDefault="00381AEB" w:rsidP="007147CA">
            <w:pPr>
              <w:rPr>
                <w:sz w:val="22"/>
                <w:lang w:bidi="ar-EG"/>
              </w:rPr>
            </w:pPr>
          </w:p>
        </w:tc>
      </w:tr>
      <w:tr w:rsidR="00381AEB">
        <w:tc>
          <w:tcPr>
            <w:tcW w:w="8640" w:type="dxa"/>
          </w:tcPr>
          <w:p w:rsidR="00381AEB" w:rsidRPr="004D402C" w:rsidRDefault="00381AEB" w:rsidP="004D402C">
            <w:pPr>
              <w:pStyle w:val="ListParagraph"/>
              <w:numPr>
                <w:ilvl w:val="1"/>
                <w:numId w:val="20"/>
              </w:numPr>
              <w:rPr>
                <w:sz w:val="22"/>
                <w:szCs w:val="20"/>
                <w:lang w:bidi="ar-EG"/>
              </w:rPr>
            </w:pPr>
            <w:r w:rsidRPr="004D402C">
              <w:rPr>
                <w:sz w:val="22"/>
                <w:szCs w:val="20"/>
                <w:lang w:bidi="ar-EG"/>
              </w:rPr>
              <w:t>Other Strategies for Evaluation of Teaching by the Instructor or by the Department</w:t>
            </w:r>
          </w:p>
          <w:p w:rsidR="00381AEB" w:rsidRPr="004D402C" w:rsidRDefault="00381AEB" w:rsidP="007147CA">
            <w:pPr>
              <w:rPr>
                <w:sz w:val="22"/>
                <w:szCs w:val="20"/>
                <w:lang w:bidi="ar-EG"/>
              </w:rPr>
            </w:pPr>
          </w:p>
          <w:p w:rsidR="00381AEB" w:rsidRPr="004D402C" w:rsidRDefault="00381AEB" w:rsidP="004D402C">
            <w:pPr>
              <w:pStyle w:val="ListParagraph"/>
              <w:numPr>
                <w:ilvl w:val="0"/>
                <w:numId w:val="22"/>
              </w:numPr>
              <w:rPr>
                <w:sz w:val="22"/>
                <w:lang w:bidi="ar-EG"/>
              </w:rPr>
            </w:pPr>
            <w:r w:rsidRPr="004D402C">
              <w:rPr>
                <w:sz w:val="22"/>
                <w:lang w:bidi="ar-EG"/>
              </w:rPr>
              <w:t>Self-Assessments statistics</w:t>
            </w:r>
          </w:p>
          <w:p w:rsidR="00381AEB" w:rsidRPr="004D402C" w:rsidRDefault="00381AEB" w:rsidP="004D402C">
            <w:pPr>
              <w:pStyle w:val="ListParagraph"/>
              <w:numPr>
                <w:ilvl w:val="0"/>
                <w:numId w:val="22"/>
              </w:numPr>
              <w:rPr>
                <w:sz w:val="22"/>
                <w:lang w:bidi="ar-EG"/>
              </w:rPr>
            </w:pPr>
            <w:r w:rsidRPr="004D402C">
              <w:rPr>
                <w:sz w:val="22"/>
                <w:lang w:bidi="ar-EG"/>
              </w:rPr>
              <w:t xml:space="preserve">Course evaluation questioner </w:t>
            </w:r>
          </w:p>
          <w:p w:rsidR="00381AEB" w:rsidRPr="004D402C" w:rsidRDefault="00381AEB" w:rsidP="007147CA">
            <w:pPr>
              <w:rPr>
                <w:sz w:val="22"/>
                <w:lang w:bidi="ar-EG"/>
              </w:rPr>
            </w:pPr>
          </w:p>
        </w:tc>
      </w:tr>
      <w:tr w:rsidR="00381AEB">
        <w:tc>
          <w:tcPr>
            <w:tcW w:w="8640" w:type="dxa"/>
          </w:tcPr>
          <w:p w:rsidR="00E90BF0" w:rsidRDefault="00381AEB" w:rsidP="00E90BF0">
            <w:pPr>
              <w:pStyle w:val="ListParagraph"/>
              <w:numPr>
                <w:ilvl w:val="1"/>
                <w:numId w:val="20"/>
              </w:numPr>
              <w:spacing w:after="200" w:line="276" w:lineRule="auto"/>
              <w:rPr>
                <w:sz w:val="22"/>
                <w:szCs w:val="20"/>
                <w:lang w:bidi="ar-EG"/>
              </w:rPr>
            </w:pPr>
            <w:r w:rsidRPr="00E90BF0">
              <w:rPr>
                <w:sz w:val="22"/>
                <w:szCs w:val="20"/>
                <w:lang w:bidi="ar-EG"/>
              </w:rPr>
              <w:t>Processes for Improvement of Teaching</w:t>
            </w:r>
          </w:p>
          <w:p w:rsidR="00381AEB" w:rsidRPr="00E90BF0" w:rsidRDefault="00381AEB" w:rsidP="00E90BF0">
            <w:pPr>
              <w:pStyle w:val="ListParagraph"/>
              <w:spacing w:after="200" w:line="276" w:lineRule="auto"/>
              <w:ind w:left="644"/>
              <w:rPr>
                <w:sz w:val="22"/>
                <w:szCs w:val="20"/>
                <w:lang w:bidi="ar-EG"/>
              </w:rPr>
            </w:pPr>
          </w:p>
          <w:p w:rsidR="00381AEB" w:rsidRPr="004D402C" w:rsidRDefault="00381AEB" w:rsidP="004D402C">
            <w:pPr>
              <w:pStyle w:val="ListParagraph"/>
              <w:numPr>
                <w:ilvl w:val="0"/>
                <w:numId w:val="23"/>
              </w:numPr>
              <w:spacing w:line="360" w:lineRule="auto"/>
              <w:rPr>
                <w:sz w:val="22"/>
                <w:szCs w:val="20"/>
                <w:lang w:bidi="ar-EG"/>
              </w:rPr>
            </w:pPr>
            <w:r w:rsidRPr="004D402C">
              <w:rPr>
                <w:sz w:val="22"/>
                <w:szCs w:val="20"/>
                <w:lang w:bidi="ar-EG"/>
              </w:rPr>
              <w:t>e-learning supporting virtual classes and clinics</w:t>
            </w:r>
          </w:p>
          <w:p w:rsidR="00381AEB" w:rsidRPr="004D402C" w:rsidRDefault="00381AEB" w:rsidP="004D402C">
            <w:pPr>
              <w:pStyle w:val="ListParagraph"/>
              <w:numPr>
                <w:ilvl w:val="0"/>
                <w:numId w:val="23"/>
              </w:numPr>
              <w:spacing w:line="360" w:lineRule="auto"/>
              <w:rPr>
                <w:sz w:val="22"/>
                <w:szCs w:val="20"/>
                <w:lang w:bidi="ar-EG"/>
              </w:rPr>
            </w:pPr>
            <w:r w:rsidRPr="004D402C">
              <w:rPr>
                <w:sz w:val="22"/>
                <w:szCs w:val="20"/>
                <w:lang w:bidi="ar-EG"/>
              </w:rPr>
              <w:t xml:space="preserve">Periodic statistical evaluation of student performance in the clinic </w:t>
            </w:r>
          </w:p>
          <w:p w:rsidR="00381AEB" w:rsidRPr="004D402C" w:rsidRDefault="00381AEB" w:rsidP="007147CA">
            <w:pPr>
              <w:rPr>
                <w:sz w:val="22"/>
                <w:szCs w:val="20"/>
                <w:lang w:bidi="ar-EG"/>
              </w:rPr>
            </w:pPr>
          </w:p>
        </w:tc>
      </w:tr>
      <w:tr w:rsidR="00381AEB">
        <w:trPr>
          <w:trHeight w:val="983"/>
        </w:trPr>
        <w:tc>
          <w:tcPr>
            <w:tcW w:w="8640" w:type="dxa"/>
          </w:tcPr>
          <w:p w:rsidR="00E90BF0" w:rsidRDefault="00381AEB" w:rsidP="004D402C">
            <w:pPr>
              <w:pStyle w:val="ListParagraph"/>
              <w:numPr>
                <w:ilvl w:val="1"/>
                <w:numId w:val="20"/>
              </w:numPr>
              <w:rPr>
                <w:sz w:val="22"/>
                <w:szCs w:val="20"/>
                <w:lang w:bidi="ar-EG"/>
              </w:rPr>
            </w:pPr>
            <w:r w:rsidRPr="004D402C">
              <w:rPr>
                <w:sz w:val="22"/>
                <w:szCs w:val="20"/>
                <w:lang w:bidi="ar-EG"/>
              </w:rPr>
              <w:t xml:space="preserve">Processes for Verifying Standards of Student Achievement </w:t>
            </w:r>
          </w:p>
          <w:p w:rsidR="00381AEB" w:rsidRPr="004D402C" w:rsidRDefault="00381AEB" w:rsidP="00E90BF0">
            <w:pPr>
              <w:pStyle w:val="ListParagraph"/>
              <w:ind w:left="644"/>
              <w:rPr>
                <w:sz w:val="22"/>
                <w:szCs w:val="20"/>
                <w:lang w:bidi="ar-EG"/>
              </w:rPr>
            </w:pPr>
          </w:p>
          <w:p w:rsidR="00381AEB" w:rsidRPr="004D402C" w:rsidRDefault="00381AEB" w:rsidP="004D402C">
            <w:pPr>
              <w:pStyle w:val="ListParagraph"/>
              <w:numPr>
                <w:ilvl w:val="0"/>
                <w:numId w:val="24"/>
              </w:numPr>
              <w:spacing w:line="480" w:lineRule="auto"/>
              <w:rPr>
                <w:sz w:val="22"/>
                <w:szCs w:val="20"/>
                <w:lang w:bidi="ar-EG"/>
              </w:rPr>
            </w:pPr>
            <w:r w:rsidRPr="004D402C">
              <w:rPr>
                <w:sz w:val="22"/>
                <w:szCs w:val="20"/>
                <w:lang w:bidi="ar-EG"/>
              </w:rPr>
              <w:t>Clinical-performance evaluation weekly</w:t>
            </w:r>
          </w:p>
          <w:p w:rsidR="00381AEB" w:rsidRPr="004D402C" w:rsidRDefault="00381AEB" w:rsidP="004D402C">
            <w:pPr>
              <w:pStyle w:val="ListParagraph"/>
              <w:numPr>
                <w:ilvl w:val="0"/>
                <w:numId w:val="24"/>
              </w:numPr>
              <w:spacing w:line="480" w:lineRule="auto"/>
              <w:rPr>
                <w:sz w:val="22"/>
                <w:szCs w:val="20"/>
                <w:lang w:bidi="ar-EG"/>
              </w:rPr>
            </w:pPr>
            <w:r w:rsidRPr="004D402C">
              <w:rPr>
                <w:sz w:val="22"/>
                <w:szCs w:val="20"/>
                <w:lang w:bidi="ar-EG"/>
              </w:rPr>
              <w:t xml:space="preserve">Assignment evaluation </w:t>
            </w:r>
          </w:p>
          <w:p w:rsidR="00381AEB" w:rsidRPr="004D402C" w:rsidRDefault="00381AEB" w:rsidP="004D402C">
            <w:pPr>
              <w:pStyle w:val="ListParagraph"/>
              <w:numPr>
                <w:ilvl w:val="0"/>
                <w:numId w:val="24"/>
              </w:numPr>
              <w:spacing w:line="480" w:lineRule="auto"/>
              <w:rPr>
                <w:sz w:val="22"/>
                <w:szCs w:val="20"/>
                <w:lang w:bidi="ar-EG"/>
              </w:rPr>
            </w:pPr>
            <w:r w:rsidRPr="004D402C">
              <w:rPr>
                <w:sz w:val="22"/>
                <w:szCs w:val="20"/>
                <w:lang w:bidi="ar-EG"/>
              </w:rPr>
              <w:t xml:space="preserve">Periodic statistical evaluation of student performance in the clinic </w:t>
            </w:r>
          </w:p>
          <w:p w:rsidR="00E90BF0" w:rsidRDefault="00381AEB" w:rsidP="00E90BF0">
            <w:pPr>
              <w:pStyle w:val="ListParagraph"/>
              <w:numPr>
                <w:ilvl w:val="0"/>
                <w:numId w:val="24"/>
              </w:numPr>
              <w:spacing w:line="480" w:lineRule="auto"/>
              <w:rPr>
                <w:sz w:val="22"/>
                <w:szCs w:val="20"/>
                <w:lang w:bidi="ar-EG"/>
              </w:rPr>
            </w:pPr>
            <w:r w:rsidRPr="004D402C">
              <w:rPr>
                <w:sz w:val="22"/>
                <w:szCs w:val="20"/>
                <w:lang w:bidi="ar-EG"/>
              </w:rPr>
              <w:t xml:space="preserve">Exams and quizzes </w:t>
            </w:r>
          </w:p>
          <w:p w:rsidR="00381AEB" w:rsidRPr="00E90BF0" w:rsidRDefault="00381AEB" w:rsidP="00E90BF0">
            <w:pPr>
              <w:pStyle w:val="ListParagraph"/>
              <w:numPr>
                <w:ilvl w:val="0"/>
                <w:numId w:val="24"/>
              </w:numPr>
              <w:spacing w:line="480" w:lineRule="auto"/>
              <w:rPr>
                <w:sz w:val="22"/>
                <w:szCs w:val="20"/>
                <w:lang w:bidi="ar-EG"/>
              </w:rPr>
            </w:pPr>
            <w:r w:rsidRPr="00E90BF0">
              <w:rPr>
                <w:sz w:val="22"/>
                <w:szCs w:val="20"/>
                <w:lang w:bidi="ar-EG"/>
              </w:rPr>
              <w:t xml:space="preserve">Hands-on assessments </w:t>
            </w:r>
          </w:p>
        </w:tc>
      </w:tr>
      <w:tr w:rsidR="00381AEB">
        <w:tc>
          <w:tcPr>
            <w:tcW w:w="8640" w:type="dxa"/>
          </w:tcPr>
          <w:p w:rsidR="00381AEB" w:rsidRPr="004D402C" w:rsidRDefault="00381AEB" w:rsidP="004D402C">
            <w:pPr>
              <w:pStyle w:val="ListParagraph"/>
              <w:numPr>
                <w:ilvl w:val="1"/>
                <w:numId w:val="20"/>
              </w:numPr>
              <w:rPr>
                <w:sz w:val="22"/>
                <w:szCs w:val="20"/>
                <w:lang w:bidi="ar-EG"/>
              </w:rPr>
            </w:pPr>
            <w:r w:rsidRPr="004D402C">
              <w:rPr>
                <w:sz w:val="22"/>
                <w:szCs w:val="20"/>
                <w:lang w:bidi="ar-EG"/>
              </w:rPr>
              <w:t>Describe the planning arrangements for periodically reviewing course effectiveness and planning for improvement.</w:t>
            </w:r>
          </w:p>
          <w:p w:rsidR="00381AEB" w:rsidRPr="004D402C" w:rsidRDefault="00381AEB" w:rsidP="007147CA">
            <w:pPr>
              <w:rPr>
                <w:sz w:val="22"/>
                <w:szCs w:val="20"/>
                <w:lang w:bidi="ar-EG"/>
              </w:rPr>
            </w:pPr>
          </w:p>
          <w:p w:rsidR="00381AEB" w:rsidRPr="00EF513B" w:rsidRDefault="00381AEB" w:rsidP="00EF513B">
            <w:pPr>
              <w:rPr>
                <w:sz w:val="22"/>
                <w:szCs w:val="20"/>
                <w:lang w:bidi="ar-EG"/>
              </w:rPr>
            </w:pPr>
            <w:r w:rsidRPr="00EF513B">
              <w:rPr>
                <w:sz w:val="22"/>
                <w:szCs w:val="20"/>
                <w:lang w:bidi="ar-EG"/>
              </w:rPr>
              <w:t xml:space="preserve">The course is evaluated via: </w:t>
            </w:r>
          </w:p>
          <w:p w:rsidR="00381AEB" w:rsidRPr="004D402C" w:rsidRDefault="00381AEB" w:rsidP="004D402C">
            <w:pPr>
              <w:pStyle w:val="ListParagraph"/>
              <w:numPr>
                <w:ilvl w:val="0"/>
                <w:numId w:val="25"/>
              </w:numPr>
              <w:rPr>
                <w:sz w:val="22"/>
                <w:szCs w:val="20"/>
                <w:lang w:bidi="ar-EG"/>
              </w:rPr>
            </w:pPr>
            <w:r w:rsidRPr="004D402C">
              <w:rPr>
                <w:sz w:val="22"/>
                <w:szCs w:val="20"/>
                <w:lang w:bidi="ar-EG"/>
              </w:rPr>
              <w:t xml:space="preserve">Course evaluation questioner </w:t>
            </w:r>
          </w:p>
          <w:p w:rsidR="00381AEB" w:rsidRPr="004D402C" w:rsidRDefault="00381AEB" w:rsidP="004D402C">
            <w:pPr>
              <w:pStyle w:val="ListParagraph"/>
              <w:numPr>
                <w:ilvl w:val="0"/>
                <w:numId w:val="25"/>
              </w:numPr>
              <w:rPr>
                <w:sz w:val="22"/>
                <w:szCs w:val="20"/>
                <w:lang w:bidi="ar-EG"/>
              </w:rPr>
            </w:pPr>
            <w:r w:rsidRPr="004D402C">
              <w:rPr>
                <w:sz w:val="22"/>
                <w:szCs w:val="20"/>
                <w:lang w:bidi="ar-EG"/>
              </w:rPr>
              <w:t xml:space="preserve">Faculty peers feed back </w:t>
            </w:r>
          </w:p>
          <w:p w:rsidR="00381AEB" w:rsidRPr="004D402C" w:rsidRDefault="00381AEB" w:rsidP="004D402C">
            <w:pPr>
              <w:pStyle w:val="ListParagraph"/>
              <w:numPr>
                <w:ilvl w:val="0"/>
                <w:numId w:val="25"/>
              </w:numPr>
              <w:rPr>
                <w:sz w:val="22"/>
                <w:szCs w:val="20"/>
                <w:lang w:bidi="ar-EG"/>
              </w:rPr>
            </w:pPr>
            <w:r w:rsidRPr="004D402C">
              <w:rPr>
                <w:sz w:val="22"/>
                <w:szCs w:val="20"/>
                <w:lang w:bidi="ar-EG"/>
              </w:rPr>
              <w:lastRenderedPageBreak/>
              <w:t xml:space="preserve">Feedback is collected and statistically </w:t>
            </w:r>
            <w:proofErr w:type="spellStart"/>
            <w:r w:rsidRPr="004D402C">
              <w:rPr>
                <w:sz w:val="22"/>
                <w:szCs w:val="20"/>
                <w:lang w:bidi="ar-EG"/>
              </w:rPr>
              <w:t>analysed</w:t>
            </w:r>
            <w:proofErr w:type="spellEnd"/>
            <w:r w:rsidRPr="004D402C">
              <w:rPr>
                <w:sz w:val="22"/>
                <w:szCs w:val="20"/>
                <w:lang w:bidi="ar-EG"/>
              </w:rPr>
              <w:t xml:space="preserve"> by the quality deanship, a report then is sent to the department and the course coordinator. The department chair then meet with the course coordinator and the faculty if needed to suggest improvements needed then final approval.   </w:t>
            </w:r>
          </w:p>
          <w:p w:rsidR="00381AEB" w:rsidRPr="004D402C" w:rsidRDefault="00381AEB" w:rsidP="007147CA">
            <w:pPr>
              <w:rPr>
                <w:sz w:val="22"/>
                <w:szCs w:val="20"/>
                <w:lang w:bidi="ar-EG"/>
              </w:rPr>
            </w:pPr>
          </w:p>
        </w:tc>
      </w:tr>
    </w:tbl>
    <w:p w:rsidR="00D21C78" w:rsidRPr="00C42A62" w:rsidRDefault="00D21C78" w:rsidP="00D21C78">
      <w:pPr>
        <w:rPr>
          <w:sz w:val="22"/>
          <w:szCs w:val="22"/>
        </w:rPr>
      </w:pPr>
    </w:p>
    <w:p w:rsidR="00D21C78" w:rsidRPr="00C42A62" w:rsidRDefault="00D21C78" w:rsidP="00D21C78">
      <w:pPr>
        <w:rPr>
          <w:b/>
          <w:bCs/>
          <w:sz w:val="22"/>
          <w:szCs w:val="22"/>
        </w:rPr>
      </w:pPr>
      <w:r w:rsidRPr="00C42A62">
        <w:rPr>
          <w:b/>
          <w:bCs/>
          <w:sz w:val="22"/>
          <w:szCs w:val="22"/>
        </w:rPr>
        <w:t>Faculty or Teaching Staff: _____________________________________________________________</w:t>
      </w:r>
    </w:p>
    <w:p w:rsidR="00D21C78" w:rsidRPr="00C42A62" w:rsidRDefault="00D21C78" w:rsidP="00D21C78">
      <w:pPr>
        <w:rPr>
          <w:b/>
          <w:bCs/>
          <w:sz w:val="22"/>
          <w:szCs w:val="22"/>
        </w:rPr>
      </w:pPr>
    </w:p>
    <w:p w:rsidR="00D21C78" w:rsidRPr="00C42A62" w:rsidRDefault="00D21C78" w:rsidP="00D21C78">
      <w:pPr>
        <w:rPr>
          <w:b/>
          <w:bCs/>
          <w:sz w:val="22"/>
          <w:szCs w:val="22"/>
        </w:rPr>
      </w:pPr>
      <w:r w:rsidRPr="00C42A62">
        <w:rPr>
          <w:b/>
          <w:bCs/>
          <w:sz w:val="22"/>
          <w:szCs w:val="22"/>
        </w:rPr>
        <w:t>Signature: _______________________________     Date Report Completed: ____________________</w:t>
      </w:r>
    </w:p>
    <w:p w:rsidR="00D21C78" w:rsidRPr="00C42A62" w:rsidRDefault="00D21C78" w:rsidP="00D21C78">
      <w:pPr>
        <w:rPr>
          <w:b/>
          <w:bCs/>
          <w:sz w:val="22"/>
          <w:szCs w:val="22"/>
        </w:rPr>
      </w:pPr>
    </w:p>
    <w:p w:rsidR="00D21C78" w:rsidRPr="00C42A62" w:rsidRDefault="00D21C78" w:rsidP="00D21C78">
      <w:pPr>
        <w:rPr>
          <w:b/>
          <w:bCs/>
          <w:sz w:val="22"/>
          <w:szCs w:val="22"/>
        </w:rPr>
      </w:pPr>
      <w:r w:rsidRPr="00C42A62">
        <w:rPr>
          <w:b/>
          <w:bCs/>
          <w:sz w:val="22"/>
          <w:szCs w:val="22"/>
        </w:rPr>
        <w:t xml:space="preserve">Received by: _____________________________     Dean/Department Head </w:t>
      </w:r>
    </w:p>
    <w:p w:rsidR="00D21C78" w:rsidRPr="00C42A62" w:rsidRDefault="00D21C78" w:rsidP="00D21C78">
      <w:pPr>
        <w:rPr>
          <w:b/>
          <w:bCs/>
          <w:sz w:val="22"/>
          <w:szCs w:val="22"/>
        </w:rPr>
      </w:pPr>
    </w:p>
    <w:p w:rsidR="00D21C78" w:rsidRPr="00C42A62" w:rsidRDefault="00D21C78" w:rsidP="00D21C78">
      <w:pPr>
        <w:rPr>
          <w:b/>
          <w:bCs/>
          <w:sz w:val="22"/>
          <w:szCs w:val="22"/>
        </w:rPr>
      </w:pPr>
      <w:r w:rsidRPr="00C42A62">
        <w:rPr>
          <w:b/>
          <w:bCs/>
          <w:sz w:val="22"/>
          <w:szCs w:val="22"/>
        </w:rPr>
        <w:t>Signature: _______________________________     Date:  _______________</w:t>
      </w:r>
    </w:p>
    <w:p w:rsidR="00207221" w:rsidRPr="00C42A62" w:rsidRDefault="00207221">
      <w:pPr>
        <w:rPr>
          <w:b/>
          <w:bCs/>
          <w:sz w:val="22"/>
          <w:szCs w:val="22"/>
        </w:rPr>
      </w:pPr>
    </w:p>
    <w:sectPr w:rsidR="00207221" w:rsidRPr="00C42A62" w:rsidSect="00121ABF">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2E" w:rsidRDefault="00EC032E" w:rsidP="00121ABF">
      <w:r>
        <w:separator/>
      </w:r>
    </w:p>
  </w:endnote>
  <w:endnote w:type="continuationSeparator" w:id="0">
    <w:p w:rsidR="00EC032E" w:rsidRDefault="00EC032E"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DecoType Thuluth">
    <w:altName w:val="Arial"/>
    <w:panose1 w:val="00000000000000000000"/>
    <w:charset w:val="4D"/>
    <w:family w:val="roman"/>
    <w:notTrueType/>
    <w:pitch w:val="default"/>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CA" w:rsidRPr="00CC2722" w:rsidRDefault="007147CA" w:rsidP="00CF387D">
    <w:pPr>
      <w:pStyle w:val="Footer"/>
      <w:pBdr>
        <w:top w:val="thinThickSmallGap" w:sz="24" w:space="1" w:color="622423"/>
      </w:pBdr>
      <w:tabs>
        <w:tab w:val="right" w:pos="9360"/>
      </w:tabs>
      <w:rPr>
        <w:rFonts w:ascii="Calibri" w:hAnsi="Calibri"/>
        <w:sz w:val="20"/>
        <w:szCs w:val="20"/>
      </w:rPr>
    </w:pPr>
    <w:r>
      <w:rPr>
        <w:rFonts w:ascii="Calibri" w:hAnsi="Calibri"/>
        <w:sz w:val="20"/>
        <w:szCs w:val="20"/>
      </w:rPr>
      <w:t>Form Course Specifications 2013</w:t>
    </w:r>
    <w:r w:rsidRPr="00CC2722">
      <w:rPr>
        <w:rFonts w:ascii="Calibri" w:hAnsi="Calibri"/>
        <w:sz w:val="20"/>
        <w:szCs w:val="20"/>
      </w:rPr>
      <w:tab/>
    </w:r>
    <w:r>
      <w:rPr>
        <w:rFonts w:ascii="Calibri" w:hAnsi="Calibri"/>
        <w:sz w:val="20"/>
        <w:szCs w:val="20"/>
      </w:rPr>
      <w:tab/>
      <w:t xml:space="preserve">   </w:t>
    </w:r>
    <w:r w:rsidRPr="00CC2722">
      <w:rPr>
        <w:rFonts w:ascii="Calibri" w:hAnsi="Calibri"/>
        <w:sz w:val="20"/>
        <w:szCs w:val="20"/>
      </w:rPr>
      <w:t xml:space="preserve">Page </w:t>
    </w:r>
    <w:r w:rsidR="00952D5F">
      <w:fldChar w:fldCharType="begin"/>
    </w:r>
    <w:r w:rsidR="00952D5F">
      <w:instrText xml:space="preserve"> PAGE   \* MERGEFORMAT </w:instrText>
    </w:r>
    <w:r w:rsidR="00952D5F">
      <w:fldChar w:fldCharType="separate"/>
    </w:r>
    <w:r w:rsidR="00BC22EC" w:rsidRPr="00BC22EC">
      <w:rPr>
        <w:rFonts w:ascii="Calibri" w:hAnsi="Calibri"/>
        <w:noProof/>
        <w:sz w:val="20"/>
        <w:szCs w:val="20"/>
      </w:rPr>
      <w:t>3</w:t>
    </w:r>
    <w:r w:rsidR="00952D5F">
      <w:rPr>
        <w:rFonts w:ascii="Calibri" w:hAnsi="Calibri"/>
        <w:noProof/>
        <w:sz w:val="20"/>
        <w:szCs w:val="20"/>
      </w:rPr>
      <w:fldChar w:fldCharType="end"/>
    </w:r>
  </w:p>
  <w:p w:rsidR="007147CA" w:rsidRDefault="00714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2E" w:rsidRDefault="00EC032E" w:rsidP="00121ABF">
      <w:r>
        <w:separator/>
      </w:r>
    </w:p>
  </w:footnote>
  <w:footnote w:type="continuationSeparator" w:id="0">
    <w:p w:rsidR="00EC032E" w:rsidRDefault="00EC032E"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CA" w:rsidRDefault="007147CA" w:rsidP="0070735F">
    <w:pPr>
      <w:pStyle w:val="Header"/>
    </w:pPr>
    <w:r>
      <w:rPr>
        <w:noProof/>
      </w:rPr>
      <w:drawing>
        <wp:anchor distT="0" distB="0" distL="114300" distR="114300" simplePos="0" relativeHeight="251658752" behindDoc="1" locked="0" layoutInCell="1" allowOverlap="1">
          <wp:simplePos x="0" y="0"/>
          <wp:positionH relativeFrom="column">
            <wp:posOffset>2697480</wp:posOffset>
          </wp:positionH>
          <wp:positionV relativeFrom="paragraph">
            <wp:posOffset>-175260</wp:posOffset>
          </wp:positionV>
          <wp:extent cx="1248410" cy="81343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48410" cy="813435"/>
                  </a:xfrm>
                  <a:prstGeom prst="rect">
                    <a:avLst/>
                  </a:prstGeom>
                  <a:noFill/>
                  <a:ln w="9525">
                    <a:noFill/>
                    <a:miter lim="800000"/>
                    <a:headEnd/>
                    <a:tailEnd/>
                  </a:ln>
                </pic:spPr>
              </pic:pic>
            </a:graphicData>
          </a:graphic>
        </wp:anchor>
      </w:drawing>
    </w:r>
    <w:r w:rsidR="00F066CA">
      <w:rPr>
        <w:noProof/>
      </w:rPr>
      <mc:AlternateContent>
        <mc:Choice Requires="wps">
          <w:drawing>
            <wp:anchor distT="0" distB="0" distL="114300" distR="114300" simplePos="0" relativeHeight="251657728" behindDoc="0" locked="0" layoutInCell="1" allowOverlap="1">
              <wp:simplePos x="0" y="0"/>
              <wp:positionH relativeFrom="column">
                <wp:posOffset>4520565</wp:posOffset>
              </wp:positionH>
              <wp:positionV relativeFrom="paragraph">
                <wp:posOffset>-182880</wp:posOffset>
              </wp:positionV>
              <wp:extent cx="1880235" cy="800100"/>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7CA" w:rsidRPr="0070735F" w:rsidRDefault="007147CA" w:rsidP="0070735F">
                          <w:pPr>
                            <w:pStyle w:val="a"/>
                            <w:jc w:val="center"/>
                            <w:rPr>
                              <w:rFonts w:cs="DecoType Thuluth"/>
                              <w:b/>
                              <w:bCs/>
                              <w:sz w:val="14"/>
                              <w:szCs w:val="14"/>
                              <w:rtl/>
                            </w:rPr>
                          </w:pPr>
                          <w:r w:rsidRPr="0070735F">
                            <w:rPr>
                              <w:rFonts w:cs="Times New Roman" w:hint="cs"/>
                              <w:b/>
                              <w:bCs/>
                              <w:sz w:val="14"/>
                              <w:szCs w:val="14"/>
                              <w:rtl/>
                            </w:rPr>
                            <w:t>المملكة العربية السعودية</w:t>
                          </w:r>
                        </w:p>
                        <w:p w:rsidR="007147CA" w:rsidRPr="0070735F" w:rsidRDefault="007147CA" w:rsidP="0070735F">
                          <w:pPr>
                            <w:pStyle w:val="a"/>
                            <w:jc w:val="center"/>
                            <w:rPr>
                              <w:rFonts w:cs="DecoType Thuluth"/>
                              <w:b/>
                              <w:bCs/>
                              <w:sz w:val="10"/>
                              <w:szCs w:val="10"/>
                              <w:rtl/>
                            </w:rPr>
                          </w:pPr>
                          <w:r w:rsidRPr="0070735F">
                            <w:rPr>
                              <w:rFonts w:cs="Times New Roman" w:hint="cs"/>
                              <w:b/>
                              <w:bCs/>
                              <w:sz w:val="10"/>
                              <w:szCs w:val="10"/>
                              <w:rtl/>
                            </w:rPr>
                            <w:t>وزارة التعليم العالي</w:t>
                          </w:r>
                        </w:p>
                        <w:p w:rsidR="007147CA" w:rsidRPr="0070735F" w:rsidRDefault="007147CA" w:rsidP="0070735F">
                          <w:pPr>
                            <w:pStyle w:val="BodyText"/>
                            <w:rPr>
                              <w:rFonts w:cs="DecoType Thuluth"/>
                              <w:b/>
                              <w:bCs/>
                              <w:sz w:val="8"/>
                              <w:szCs w:val="2"/>
                              <w:rtl/>
                            </w:rPr>
                          </w:pPr>
                          <w:r w:rsidRPr="0070735F">
                            <w:rPr>
                              <w:rFonts w:hint="cs"/>
                              <w:b/>
                              <w:bCs/>
                              <w:rtl/>
                            </w:rPr>
                            <w:t>جــامــعــة الــدمـام</w:t>
                          </w:r>
                        </w:p>
                        <w:p w:rsidR="007147CA" w:rsidRPr="0070735F" w:rsidRDefault="007147CA" w:rsidP="0070735F">
                          <w:pPr>
                            <w:pStyle w:val="BodyText"/>
                            <w:rPr>
                              <w:rFonts w:cs="DecoType Thuluth"/>
                              <w:b/>
                              <w:bCs/>
                              <w:sz w:val="10"/>
                              <w:szCs w:val="10"/>
                              <w:rtl/>
                            </w:rPr>
                          </w:pPr>
                          <w:r w:rsidRPr="0070735F">
                            <w:rPr>
                              <w:rFonts w:hint="cs"/>
                              <w:b/>
                              <w:bCs/>
                              <w:sz w:val="10"/>
                              <w:szCs w:val="10"/>
                              <w:rtl/>
                            </w:rPr>
                            <w:t>كلية طب الأسنان</w:t>
                          </w:r>
                        </w:p>
                        <w:p w:rsidR="007147CA" w:rsidRPr="0070735F" w:rsidRDefault="007147CA" w:rsidP="0070735F">
                          <w:pPr>
                            <w:jc w:val="center"/>
                            <w:rPr>
                              <w:rFonts w:cs="AL-Mohanad Bold"/>
                              <w:b/>
                              <w:bCs/>
                              <w:color w:val="800080"/>
                              <w:sz w:val="6"/>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95pt;margin-top:-14.4pt;width:148.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RswIAALA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" filled="f" stroked="f">
              <v:textbox>
                <w:txbxContent>
                  <w:p w:rsidR="007147CA" w:rsidRPr="0070735F" w:rsidRDefault="007147CA" w:rsidP="0070735F">
                    <w:pPr>
                      <w:pStyle w:val="a"/>
                      <w:jc w:val="center"/>
                      <w:rPr>
                        <w:rFonts w:cs="DecoType Thuluth"/>
                        <w:b/>
                        <w:bCs/>
                        <w:sz w:val="14"/>
                        <w:szCs w:val="14"/>
                        <w:rtl/>
                      </w:rPr>
                    </w:pPr>
                    <w:r w:rsidRPr="0070735F">
                      <w:rPr>
                        <w:rFonts w:cs="Times New Roman" w:hint="cs"/>
                        <w:b/>
                        <w:bCs/>
                        <w:sz w:val="14"/>
                        <w:szCs w:val="14"/>
                        <w:rtl/>
                      </w:rPr>
                      <w:t>المملكة العربية السعودية</w:t>
                    </w:r>
                  </w:p>
                  <w:p w:rsidR="007147CA" w:rsidRPr="0070735F" w:rsidRDefault="007147CA" w:rsidP="0070735F">
                    <w:pPr>
                      <w:pStyle w:val="a"/>
                      <w:jc w:val="center"/>
                      <w:rPr>
                        <w:rFonts w:cs="DecoType Thuluth"/>
                        <w:b/>
                        <w:bCs/>
                        <w:sz w:val="10"/>
                        <w:szCs w:val="10"/>
                        <w:rtl/>
                      </w:rPr>
                    </w:pPr>
                    <w:r w:rsidRPr="0070735F">
                      <w:rPr>
                        <w:rFonts w:cs="Times New Roman" w:hint="cs"/>
                        <w:b/>
                        <w:bCs/>
                        <w:sz w:val="10"/>
                        <w:szCs w:val="10"/>
                        <w:rtl/>
                      </w:rPr>
                      <w:t>وزارة التعليم العالي</w:t>
                    </w:r>
                  </w:p>
                  <w:p w:rsidR="007147CA" w:rsidRPr="0070735F" w:rsidRDefault="007147CA" w:rsidP="0070735F">
                    <w:pPr>
                      <w:pStyle w:val="BodyText"/>
                      <w:rPr>
                        <w:rFonts w:cs="DecoType Thuluth"/>
                        <w:b/>
                        <w:bCs/>
                        <w:sz w:val="8"/>
                        <w:szCs w:val="2"/>
                        <w:rtl/>
                      </w:rPr>
                    </w:pPr>
                    <w:r w:rsidRPr="0070735F">
                      <w:rPr>
                        <w:rFonts w:hint="cs"/>
                        <w:b/>
                        <w:bCs/>
                        <w:rtl/>
                      </w:rPr>
                      <w:t>جــامــعــة الــدمـام</w:t>
                    </w:r>
                  </w:p>
                  <w:p w:rsidR="007147CA" w:rsidRPr="0070735F" w:rsidRDefault="007147CA" w:rsidP="0070735F">
                    <w:pPr>
                      <w:pStyle w:val="BodyText"/>
                      <w:rPr>
                        <w:rFonts w:cs="DecoType Thuluth"/>
                        <w:b/>
                        <w:bCs/>
                        <w:sz w:val="10"/>
                        <w:szCs w:val="10"/>
                        <w:rtl/>
                      </w:rPr>
                    </w:pPr>
                    <w:r w:rsidRPr="0070735F">
                      <w:rPr>
                        <w:rFonts w:hint="cs"/>
                        <w:b/>
                        <w:bCs/>
                        <w:sz w:val="10"/>
                        <w:szCs w:val="10"/>
                        <w:rtl/>
                      </w:rPr>
                      <w:t>كلية طب الأسنان</w:t>
                    </w:r>
                  </w:p>
                  <w:p w:rsidR="007147CA" w:rsidRPr="0070735F" w:rsidRDefault="007147CA" w:rsidP="0070735F">
                    <w:pPr>
                      <w:jc w:val="center"/>
                      <w:rPr>
                        <w:rFonts w:cs="AL-Mohanad Bold"/>
                        <w:b/>
                        <w:bCs/>
                        <w:color w:val="800080"/>
                        <w:sz w:val="6"/>
                        <w:szCs w:val="8"/>
                      </w:rPr>
                    </w:pPr>
                  </w:p>
                </w:txbxContent>
              </v:textbox>
            </v:rect>
          </w:pict>
        </mc:Fallback>
      </mc:AlternateContent>
    </w:r>
    <w:r w:rsidR="00F066CA">
      <w:rPr>
        <w:noProof/>
      </w:rPr>
      <mc:AlternateContent>
        <mc:Choice Requires="wps">
          <w:drawing>
            <wp:anchor distT="0" distB="0" distL="114300" distR="114300" simplePos="0" relativeHeight="251656704" behindDoc="0" locked="0" layoutInCell="1" allowOverlap="1">
              <wp:simplePos x="0" y="0"/>
              <wp:positionH relativeFrom="column">
                <wp:posOffset>-641350</wp:posOffset>
              </wp:positionH>
              <wp:positionV relativeFrom="paragraph">
                <wp:posOffset>3810</wp:posOffset>
              </wp:positionV>
              <wp:extent cx="2334895" cy="530225"/>
              <wp:effectExtent l="0" t="381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7CA" w:rsidRPr="0070735F" w:rsidRDefault="007147CA" w:rsidP="00121ABF">
                          <w:pPr>
                            <w:jc w:val="center"/>
                            <w:rPr>
                              <w:rFonts w:cs="AL-Mohanad Bold"/>
                              <w:b/>
                              <w:bCs/>
                              <w:sz w:val="20"/>
                              <w:szCs w:val="20"/>
                            </w:rPr>
                          </w:pPr>
                          <w:r w:rsidRPr="0070735F">
                            <w:rPr>
                              <w:rFonts w:cs="AL-Mohanad Bold"/>
                              <w:b/>
                              <w:bCs/>
                              <w:sz w:val="20"/>
                              <w:szCs w:val="20"/>
                            </w:rPr>
                            <w:t>Kingdom of Saudi Arabia</w:t>
                          </w:r>
                        </w:p>
                        <w:p w:rsidR="007147CA" w:rsidRPr="0070735F" w:rsidRDefault="007147CA" w:rsidP="00121ABF">
                          <w:pPr>
                            <w:jc w:val="center"/>
                            <w:rPr>
                              <w:rFonts w:cs="AL-Mohanad Bold"/>
                              <w:b/>
                              <w:bCs/>
                              <w:sz w:val="20"/>
                              <w:szCs w:val="20"/>
                            </w:rPr>
                          </w:pPr>
                          <w:r w:rsidRPr="0070735F">
                            <w:rPr>
                              <w:rFonts w:cs="AL-Mohanad Bold"/>
                              <w:b/>
                              <w:bCs/>
                              <w:sz w:val="20"/>
                              <w:szCs w:val="20"/>
                            </w:rPr>
                            <w:t>University of Dammam</w:t>
                          </w:r>
                        </w:p>
                        <w:p w:rsidR="007147CA" w:rsidRPr="0070735F" w:rsidRDefault="007147CA" w:rsidP="00121ABF">
                          <w:pPr>
                            <w:jc w:val="center"/>
                            <w:rPr>
                              <w:rFonts w:cs="AL-Mohanad Bold"/>
                              <w:b/>
                              <w:bCs/>
                              <w:sz w:val="20"/>
                              <w:szCs w:val="20"/>
                            </w:rPr>
                          </w:pPr>
                          <w:r w:rsidRPr="0070735F">
                            <w:rPr>
                              <w:rFonts w:cs="AL-Mohanad Bold"/>
                              <w:b/>
                              <w:bCs/>
                              <w:sz w:val="20"/>
                              <w:szCs w:val="20"/>
                            </w:rPr>
                            <w:t xml:space="preserve">College of Dentistry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0.5pt;margin-top:.3pt;width:183.85pt;height: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sw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" filled="f" stroked="f">
              <v:textbox>
                <w:txbxContent>
                  <w:p w:rsidR="007147CA" w:rsidRPr="0070735F" w:rsidRDefault="007147CA" w:rsidP="00121ABF">
                    <w:pPr>
                      <w:jc w:val="center"/>
                      <w:rPr>
                        <w:rFonts w:cs="AL-Mohanad Bold"/>
                        <w:b/>
                        <w:bCs/>
                        <w:sz w:val="20"/>
                        <w:szCs w:val="20"/>
                      </w:rPr>
                    </w:pPr>
                    <w:r w:rsidRPr="0070735F">
                      <w:rPr>
                        <w:rFonts w:cs="AL-Mohanad Bold"/>
                        <w:b/>
                        <w:bCs/>
                        <w:sz w:val="20"/>
                        <w:szCs w:val="20"/>
                      </w:rPr>
                      <w:t>Kingdom of Saudi Arabia</w:t>
                    </w:r>
                  </w:p>
                  <w:p w:rsidR="007147CA" w:rsidRPr="0070735F" w:rsidRDefault="007147CA" w:rsidP="00121ABF">
                    <w:pPr>
                      <w:jc w:val="center"/>
                      <w:rPr>
                        <w:rFonts w:cs="AL-Mohanad Bold"/>
                        <w:b/>
                        <w:bCs/>
                        <w:sz w:val="20"/>
                        <w:szCs w:val="20"/>
                      </w:rPr>
                    </w:pPr>
                    <w:r w:rsidRPr="0070735F">
                      <w:rPr>
                        <w:rFonts w:cs="AL-Mohanad Bold"/>
                        <w:b/>
                        <w:bCs/>
                        <w:sz w:val="20"/>
                        <w:szCs w:val="20"/>
                      </w:rPr>
                      <w:t>University of Dammam</w:t>
                    </w:r>
                  </w:p>
                  <w:p w:rsidR="007147CA" w:rsidRPr="0070735F" w:rsidRDefault="007147CA" w:rsidP="00121ABF">
                    <w:pPr>
                      <w:jc w:val="center"/>
                      <w:rPr>
                        <w:rFonts w:cs="AL-Mohanad Bold"/>
                        <w:b/>
                        <w:bCs/>
                        <w:sz w:val="20"/>
                        <w:szCs w:val="20"/>
                      </w:rPr>
                    </w:pPr>
                    <w:r w:rsidRPr="0070735F">
                      <w:rPr>
                        <w:rFonts w:cs="AL-Mohanad Bold"/>
                        <w:b/>
                        <w:bCs/>
                        <w:sz w:val="20"/>
                        <w:szCs w:val="20"/>
                      </w:rPr>
                      <w:t xml:space="preserve">College of Dentistry </w:t>
                    </w:r>
                  </w:p>
                </w:txbxContent>
              </v:textbox>
            </v:rect>
          </w:pict>
        </mc:Fallback>
      </mc:AlternateContent>
    </w:r>
    <w: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8D3"/>
    <w:multiLevelType w:val="hybridMultilevel"/>
    <w:tmpl w:val="2F34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B69EF"/>
    <w:multiLevelType w:val="hybridMultilevel"/>
    <w:tmpl w:val="74D8E7D0"/>
    <w:lvl w:ilvl="0" w:tplc="04090001">
      <w:start w:val="1"/>
      <w:numFmt w:val="bullet"/>
      <w:lvlText w:val=""/>
      <w:lvlJc w:val="left"/>
      <w:pPr>
        <w:ind w:left="720" w:hanging="360"/>
      </w:pPr>
      <w:rPr>
        <w:rFonts w:ascii="Symbol" w:hAnsi="Symbol" w:hint="default"/>
      </w:rPr>
    </w:lvl>
    <w:lvl w:ilvl="1" w:tplc="B1463A84">
      <w:start w:val="1"/>
      <w:numFmt w:val="decimal"/>
      <w:lvlText w:val="%2."/>
      <w:lvlJc w:val="left"/>
      <w:pPr>
        <w:ind w:left="64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02549"/>
    <w:multiLevelType w:val="hybridMultilevel"/>
    <w:tmpl w:val="1A0CB548"/>
    <w:lvl w:ilvl="0" w:tplc="B4B4D61A">
      <w:start w:val="2"/>
      <w:numFmt w:val="bullet"/>
      <w:lvlText w:val="-"/>
      <w:lvlJc w:val="left"/>
      <w:pPr>
        <w:ind w:left="720" w:hanging="360"/>
      </w:pPr>
      <w:rPr>
        <w:rFonts w:ascii="Calibri" w:eastAsia="Cambria"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A77C0"/>
    <w:multiLevelType w:val="hybridMultilevel"/>
    <w:tmpl w:val="F5BE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91387"/>
    <w:multiLevelType w:val="hybridMultilevel"/>
    <w:tmpl w:val="AE82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F1B61"/>
    <w:multiLevelType w:val="hybridMultilevel"/>
    <w:tmpl w:val="31026D32"/>
    <w:lvl w:ilvl="0" w:tplc="B4B4D61A">
      <w:start w:val="2"/>
      <w:numFmt w:val="bullet"/>
      <w:lvlText w:val="-"/>
      <w:lvlJc w:val="left"/>
      <w:pPr>
        <w:ind w:left="720" w:hanging="360"/>
      </w:pPr>
      <w:rPr>
        <w:rFonts w:ascii="Calibri" w:eastAsia="Cambria"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63201"/>
    <w:multiLevelType w:val="hybridMultilevel"/>
    <w:tmpl w:val="FDF0846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A3826"/>
    <w:multiLevelType w:val="hybridMultilevel"/>
    <w:tmpl w:val="4392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6426D"/>
    <w:multiLevelType w:val="hybridMultilevel"/>
    <w:tmpl w:val="2A265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8C0C3A"/>
    <w:multiLevelType w:val="hybridMultilevel"/>
    <w:tmpl w:val="5CE2B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1A752F"/>
    <w:multiLevelType w:val="hybridMultilevel"/>
    <w:tmpl w:val="1C5C425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Aria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Arial"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Arial"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3F364A6A"/>
    <w:multiLevelType w:val="hybridMultilevel"/>
    <w:tmpl w:val="29CA7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84516"/>
    <w:multiLevelType w:val="hybridMultilevel"/>
    <w:tmpl w:val="2CB4543C"/>
    <w:lvl w:ilvl="0" w:tplc="B4B4D61A">
      <w:start w:val="2"/>
      <w:numFmt w:val="bullet"/>
      <w:lvlText w:val="-"/>
      <w:lvlJc w:val="left"/>
      <w:pPr>
        <w:ind w:left="1080" w:hanging="360"/>
      </w:pPr>
      <w:rPr>
        <w:rFonts w:ascii="Calibri" w:eastAsia="Cambr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E07FE8"/>
    <w:multiLevelType w:val="hybridMultilevel"/>
    <w:tmpl w:val="6D7A7E5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40F830CB"/>
    <w:multiLevelType w:val="hybridMultilevel"/>
    <w:tmpl w:val="1E1671B4"/>
    <w:lvl w:ilvl="0" w:tplc="B4B4D61A">
      <w:start w:val="2"/>
      <w:numFmt w:val="bullet"/>
      <w:lvlText w:val="-"/>
      <w:lvlJc w:val="left"/>
      <w:pPr>
        <w:ind w:left="720" w:hanging="360"/>
      </w:pPr>
      <w:rPr>
        <w:rFonts w:ascii="Calibri" w:eastAsia="Cambria"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849F8"/>
    <w:multiLevelType w:val="hybridMultilevel"/>
    <w:tmpl w:val="4A10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D0711"/>
    <w:multiLevelType w:val="hybridMultilevel"/>
    <w:tmpl w:val="7480F762"/>
    <w:lvl w:ilvl="0" w:tplc="B4B4D61A">
      <w:start w:val="2"/>
      <w:numFmt w:val="bullet"/>
      <w:lvlText w:val="-"/>
      <w:lvlJc w:val="left"/>
      <w:pPr>
        <w:ind w:left="720" w:hanging="360"/>
      </w:pPr>
      <w:rPr>
        <w:rFonts w:ascii="Calibri" w:eastAsia="Cambria"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9526D"/>
    <w:multiLevelType w:val="hybridMultilevel"/>
    <w:tmpl w:val="CB9E0C3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Arial"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Arial"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Arial" w:hint="default"/>
      </w:rPr>
    </w:lvl>
    <w:lvl w:ilvl="8" w:tplc="04090005" w:tentative="1">
      <w:start w:val="1"/>
      <w:numFmt w:val="bullet"/>
      <w:lvlText w:val=""/>
      <w:lvlJc w:val="left"/>
      <w:pPr>
        <w:ind w:left="6261" w:hanging="360"/>
      </w:pPr>
      <w:rPr>
        <w:rFonts w:ascii="Wingdings" w:hAnsi="Wingdings" w:hint="default"/>
      </w:rPr>
    </w:lvl>
  </w:abstractNum>
  <w:abstractNum w:abstractNumId="18">
    <w:nsid w:val="56B65B12"/>
    <w:multiLevelType w:val="hybridMultilevel"/>
    <w:tmpl w:val="C4D2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64F31"/>
    <w:multiLevelType w:val="hybridMultilevel"/>
    <w:tmpl w:val="A0569386"/>
    <w:lvl w:ilvl="0" w:tplc="B4B4D61A">
      <w:start w:val="2"/>
      <w:numFmt w:val="bullet"/>
      <w:lvlText w:val="-"/>
      <w:lvlJc w:val="left"/>
      <w:pPr>
        <w:ind w:left="720" w:hanging="360"/>
      </w:pPr>
      <w:rPr>
        <w:rFonts w:ascii="Calibri" w:eastAsia="Cambria"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B5DDE"/>
    <w:multiLevelType w:val="hybridMultilevel"/>
    <w:tmpl w:val="B2B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070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DD16FAA"/>
    <w:multiLevelType w:val="hybridMultilevel"/>
    <w:tmpl w:val="5BB00BB0"/>
    <w:lvl w:ilvl="0" w:tplc="9B00F22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D1162"/>
    <w:multiLevelType w:val="hybridMultilevel"/>
    <w:tmpl w:val="4D089D6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63AE6686"/>
    <w:multiLevelType w:val="hybridMultilevel"/>
    <w:tmpl w:val="CCB82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A0C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6240725"/>
    <w:multiLevelType w:val="hybridMultilevel"/>
    <w:tmpl w:val="6F2C6B32"/>
    <w:lvl w:ilvl="0" w:tplc="8710D802">
      <w:numFmt w:val="bullet"/>
      <w:lvlText w:val="-"/>
      <w:lvlJc w:val="left"/>
      <w:pPr>
        <w:ind w:left="540" w:hanging="360"/>
      </w:pPr>
      <w:rPr>
        <w:rFonts w:ascii="Times New Roman" w:eastAsia="Cambria" w:hAnsi="Times New Roman" w:cs="Times New Roman" w:hint="default"/>
      </w:rPr>
    </w:lvl>
    <w:lvl w:ilvl="1" w:tplc="04090003">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63C3F93"/>
    <w:multiLevelType w:val="hybridMultilevel"/>
    <w:tmpl w:val="0F5C88EA"/>
    <w:lvl w:ilvl="0" w:tplc="86C0EE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A4662"/>
    <w:multiLevelType w:val="multilevel"/>
    <w:tmpl w:val="6F2C6B32"/>
    <w:lvl w:ilvl="0">
      <w:numFmt w:val="bullet"/>
      <w:lvlText w:val="-"/>
      <w:lvlJc w:val="left"/>
      <w:pPr>
        <w:ind w:left="540" w:hanging="360"/>
      </w:pPr>
      <w:rPr>
        <w:rFonts w:ascii="Times New Roman" w:eastAsia="Cambria" w:hAnsi="Times New Roman" w:cs="Times New Roman" w:hint="default"/>
      </w:rPr>
    </w:lvl>
    <w:lvl w:ilvl="1">
      <w:start w:val="1"/>
      <w:numFmt w:val="bullet"/>
      <w:lvlText w:val="o"/>
      <w:lvlJc w:val="left"/>
      <w:pPr>
        <w:ind w:left="2520" w:hanging="360"/>
      </w:pPr>
      <w:rPr>
        <w:rFonts w:ascii="Courier New" w:hAnsi="Courier New" w:cs="Wingdings"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Wingdings"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Wingdings" w:hint="default"/>
      </w:rPr>
    </w:lvl>
    <w:lvl w:ilvl="8"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23"/>
  </w:num>
  <w:num w:numId="4">
    <w:abstractNumId w:val="20"/>
  </w:num>
  <w:num w:numId="5">
    <w:abstractNumId w:val="9"/>
  </w:num>
  <w:num w:numId="6">
    <w:abstractNumId w:val="6"/>
  </w:num>
  <w:num w:numId="7">
    <w:abstractNumId w:val="13"/>
  </w:num>
  <w:num w:numId="8">
    <w:abstractNumId w:val="0"/>
  </w:num>
  <w:num w:numId="9">
    <w:abstractNumId w:val="18"/>
  </w:num>
  <w:num w:numId="10">
    <w:abstractNumId w:val="10"/>
  </w:num>
  <w:num w:numId="11">
    <w:abstractNumId w:val="8"/>
  </w:num>
  <w:num w:numId="12">
    <w:abstractNumId w:val="17"/>
  </w:num>
  <w:num w:numId="13">
    <w:abstractNumId w:val="15"/>
  </w:num>
  <w:num w:numId="14">
    <w:abstractNumId w:val="27"/>
  </w:num>
  <w:num w:numId="15">
    <w:abstractNumId w:val="12"/>
  </w:num>
  <w:num w:numId="16">
    <w:abstractNumId w:val="22"/>
  </w:num>
  <w:num w:numId="17">
    <w:abstractNumId w:val="3"/>
  </w:num>
  <w:num w:numId="18">
    <w:abstractNumId w:val="24"/>
  </w:num>
  <w:num w:numId="19">
    <w:abstractNumId w:val="11"/>
  </w:num>
  <w:num w:numId="20">
    <w:abstractNumId w:val="1"/>
  </w:num>
  <w:num w:numId="21">
    <w:abstractNumId w:val="14"/>
  </w:num>
  <w:num w:numId="22">
    <w:abstractNumId w:val="16"/>
  </w:num>
  <w:num w:numId="23">
    <w:abstractNumId w:val="2"/>
  </w:num>
  <w:num w:numId="24">
    <w:abstractNumId w:val="5"/>
  </w:num>
  <w:num w:numId="25">
    <w:abstractNumId w:val="19"/>
  </w:num>
  <w:num w:numId="26">
    <w:abstractNumId w:val="26"/>
  </w:num>
  <w:num w:numId="27">
    <w:abstractNumId w:val="25"/>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A4"/>
    <w:rsid w:val="0002030E"/>
    <w:rsid w:val="000356C0"/>
    <w:rsid w:val="000704AB"/>
    <w:rsid w:val="00097C5F"/>
    <w:rsid w:val="001125F8"/>
    <w:rsid w:val="00121ABF"/>
    <w:rsid w:val="00137607"/>
    <w:rsid w:val="00166242"/>
    <w:rsid w:val="00172130"/>
    <w:rsid w:val="001C42E5"/>
    <w:rsid w:val="00207221"/>
    <w:rsid w:val="002F08A5"/>
    <w:rsid w:val="00331FCE"/>
    <w:rsid w:val="00381AEB"/>
    <w:rsid w:val="00391076"/>
    <w:rsid w:val="004851A3"/>
    <w:rsid w:val="004A3F3F"/>
    <w:rsid w:val="004D402C"/>
    <w:rsid w:val="004E17A4"/>
    <w:rsid w:val="00501F3A"/>
    <w:rsid w:val="005174E8"/>
    <w:rsid w:val="00521315"/>
    <w:rsid w:val="0056782C"/>
    <w:rsid w:val="005E6C2F"/>
    <w:rsid w:val="006125E4"/>
    <w:rsid w:val="006413F2"/>
    <w:rsid w:val="00650B87"/>
    <w:rsid w:val="00652687"/>
    <w:rsid w:val="00683E02"/>
    <w:rsid w:val="006F477B"/>
    <w:rsid w:val="0070735F"/>
    <w:rsid w:val="007147CA"/>
    <w:rsid w:val="00756641"/>
    <w:rsid w:val="00763A9F"/>
    <w:rsid w:val="00786552"/>
    <w:rsid w:val="0086413B"/>
    <w:rsid w:val="0086728E"/>
    <w:rsid w:val="008A2B42"/>
    <w:rsid w:val="008A69A9"/>
    <w:rsid w:val="008D40BF"/>
    <w:rsid w:val="008D6C92"/>
    <w:rsid w:val="008D6EF7"/>
    <w:rsid w:val="0092404F"/>
    <w:rsid w:val="009370F7"/>
    <w:rsid w:val="00952D5F"/>
    <w:rsid w:val="00954F38"/>
    <w:rsid w:val="009F377E"/>
    <w:rsid w:val="00A02791"/>
    <w:rsid w:val="00A51C5E"/>
    <w:rsid w:val="00A52595"/>
    <w:rsid w:val="00A6195D"/>
    <w:rsid w:val="00A855A0"/>
    <w:rsid w:val="00AD3DE0"/>
    <w:rsid w:val="00AD5C17"/>
    <w:rsid w:val="00AD6778"/>
    <w:rsid w:val="00B03D53"/>
    <w:rsid w:val="00B15CC9"/>
    <w:rsid w:val="00B92251"/>
    <w:rsid w:val="00BB3E3E"/>
    <w:rsid w:val="00BC22EC"/>
    <w:rsid w:val="00BE7C71"/>
    <w:rsid w:val="00C069DD"/>
    <w:rsid w:val="00C06E2C"/>
    <w:rsid w:val="00C42A62"/>
    <w:rsid w:val="00CC17AB"/>
    <w:rsid w:val="00CC60AB"/>
    <w:rsid w:val="00CF387D"/>
    <w:rsid w:val="00CF4B42"/>
    <w:rsid w:val="00CF5231"/>
    <w:rsid w:val="00D20FE4"/>
    <w:rsid w:val="00D21C78"/>
    <w:rsid w:val="00D739FB"/>
    <w:rsid w:val="00D7675F"/>
    <w:rsid w:val="00DD4359"/>
    <w:rsid w:val="00DF4FA9"/>
    <w:rsid w:val="00DF5342"/>
    <w:rsid w:val="00E2281A"/>
    <w:rsid w:val="00E90BF0"/>
    <w:rsid w:val="00E94B60"/>
    <w:rsid w:val="00EB7521"/>
    <w:rsid w:val="00EC032E"/>
    <w:rsid w:val="00EF513B"/>
    <w:rsid w:val="00F066CA"/>
    <w:rsid w:val="00F1175E"/>
    <w:rsid w:val="00F33137"/>
    <w:rsid w:val="00F43B9D"/>
    <w:rsid w:val="00F624F3"/>
    <w:rsid w:val="00F84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5">
    <w:name w:val="heading 5"/>
    <w:basedOn w:val="Normal"/>
    <w:next w:val="Normal"/>
    <w:link w:val="Heading5Char"/>
    <w:uiPriority w:val="9"/>
    <w:semiHidden/>
    <w:unhideWhenUsed/>
    <w:qFormat/>
    <w:rsid w:val="00381AEB"/>
    <w:pPr>
      <w:keepNext/>
      <w:keepLines/>
      <w:spacing w:before="20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DF5342"/>
    <w:pPr>
      <w:spacing w:before="240" w:after="60"/>
      <w:outlineLvl w:val="6"/>
    </w:pPr>
    <w:rPr>
      <w:rFonts w:asciiTheme="minorHAnsi" w:eastAsiaTheme="minorEastAsia" w:hAnsiTheme="minorHAnsi" w:cstheme="minorBidi"/>
    </w:rPr>
  </w:style>
  <w:style w:type="paragraph" w:styleId="Heading9">
    <w:name w:val="heading 9"/>
    <w:basedOn w:val="Normal"/>
    <w:next w:val="Normal"/>
    <w:link w:val="Heading9Char"/>
    <w:uiPriority w:val="9"/>
    <w:semiHidden/>
    <w:unhideWhenUsed/>
    <w:qFormat/>
    <w:rsid w:val="00DF5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link w:val="Header"/>
    <w:uiPriority w:val="99"/>
    <w:rsid w:val="00121ABF"/>
    <w:rPr>
      <w:rFonts w:ascii="Times New Roman" w:eastAsia="Times New Roman" w:hAnsi="Times New Roman" w:cs="Times New Roman"/>
      <w:sz w:val="24"/>
      <w:szCs w:val="24"/>
    </w:rPr>
  </w:style>
  <w:style w:type="paragraph" w:customStyle="1" w:styleId="a">
    <w:name w:val="بلا تباعد"/>
    <w:qFormat/>
    <w:rsid w:val="0070735F"/>
    <w:pPr>
      <w:bidi/>
    </w:pPr>
    <w:rPr>
      <w:sz w:val="22"/>
      <w:szCs w:val="22"/>
    </w:rPr>
  </w:style>
  <w:style w:type="paragraph" w:styleId="BodyText">
    <w:name w:val="Body Text"/>
    <w:basedOn w:val="Normal"/>
    <w:link w:val="BodyTextChar"/>
    <w:rsid w:val="0070735F"/>
    <w:pPr>
      <w:jc w:val="center"/>
    </w:pPr>
    <w:rPr>
      <w:rFonts w:ascii="New York" w:hAnsi="New York"/>
      <w:i/>
      <w:sz w:val="18"/>
      <w:szCs w:val="18"/>
      <w:lang w:eastAsia="ar-SA"/>
    </w:rPr>
  </w:style>
  <w:style w:type="character" w:customStyle="1" w:styleId="BodyTextChar">
    <w:name w:val="Body Text Char"/>
    <w:link w:val="BodyText"/>
    <w:rsid w:val="0070735F"/>
    <w:rPr>
      <w:rFonts w:ascii="New York" w:eastAsia="Times New Roman" w:hAnsi="New York" w:cs="Times New Roman"/>
      <w:i/>
      <w:sz w:val="18"/>
      <w:szCs w:val="18"/>
      <w:lang w:eastAsia="ar-SA"/>
    </w:rPr>
  </w:style>
  <w:style w:type="character" w:customStyle="1" w:styleId="Heading7Char">
    <w:name w:val="Heading 7 Char"/>
    <w:basedOn w:val="DefaultParagraphFont"/>
    <w:link w:val="Heading7"/>
    <w:uiPriority w:val="9"/>
    <w:semiHidden/>
    <w:rsid w:val="00DF5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DF5342"/>
    <w:rPr>
      <w:rFonts w:asciiTheme="majorHAnsi" w:eastAsiaTheme="majorEastAsia" w:hAnsiTheme="majorHAnsi" w:cstheme="majorBidi"/>
      <w:sz w:val="22"/>
      <w:szCs w:val="22"/>
    </w:rPr>
  </w:style>
  <w:style w:type="paragraph" w:styleId="ListParagraph">
    <w:name w:val="List Paragraph"/>
    <w:basedOn w:val="Normal"/>
    <w:uiPriority w:val="99"/>
    <w:qFormat/>
    <w:rsid w:val="004A3F3F"/>
    <w:pPr>
      <w:ind w:left="720"/>
      <w:contextualSpacing/>
    </w:pPr>
  </w:style>
  <w:style w:type="character" w:customStyle="1" w:styleId="Heading5Char">
    <w:name w:val="Heading 5 Char"/>
    <w:basedOn w:val="DefaultParagraphFont"/>
    <w:link w:val="Heading5"/>
    <w:uiPriority w:val="9"/>
    <w:semiHidden/>
    <w:rsid w:val="00381AEB"/>
    <w:rPr>
      <w:rFonts w:asciiTheme="majorHAnsi" w:eastAsiaTheme="majorEastAsia" w:hAnsiTheme="majorHAnsi" w:cstheme="majorBidi"/>
      <w:color w:val="244061" w:themeColor="accent1" w:themeShade="80"/>
      <w:sz w:val="24"/>
      <w:szCs w:val="24"/>
    </w:rPr>
  </w:style>
  <w:style w:type="paragraph" w:styleId="BodyText3">
    <w:name w:val="Body Text 3"/>
    <w:basedOn w:val="Normal"/>
    <w:link w:val="BodyText3Char"/>
    <w:uiPriority w:val="99"/>
    <w:semiHidden/>
    <w:unhideWhenUsed/>
    <w:rsid w:val="00381AEB"/>
    <w:pPr>
      <w:spacing w:after="120"/>
    </w:pPr>
    <w:rPr>
      <w:sz w:val="16"/>
      <w:szCs w:val="16"/>
    </w:rPr>
  </w:style>
  <w:style w:type="character" w:customStyle="1" w:styleId="BodyText3Char">
    <w:name w:val="Body Text 3 Char"/>
    <w:basedOn w:val="DefaultParagraphFont"/>
    <w:link w:val="BodyText3"/>
    <w:uiPriority w:val="99"/>
    <w:semiHidden/>
    <w:rsid w:val="00381AEB"/>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5">
    <w:name w:val="heading 5"/>
    <w:basedOn w:val="Normal"/>
    <w:next w:val="Normal"/>
    <w:link w:val="Heading5Char"/>
    <w:uiPriority w:val="9"/>
    <w:semiHidden/>
    <w:unhideWhenUsed/>
    <w:qFormat/>
    <w:rsid w:val="00381AEB"/>
    <w:pPr>
      <w:keepNext/>
      <w:keepLines/>
      <w:spacing w:before="20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DF5342"/>
    <w:pPr>
      <w:spacing w:before="240" w:after="60"/>
      <w:outlineLvl w:val="6"/>
    </w:pPr>
    <w:rPr>
      <w:rFonts w:asciiTheme="minorHAnsi" w:eastAsiaTheme="minorEastAsia" w:hAnsiTheme="minorHAnsi" w:cstheme="minorBidi"/>
    </w:rPr>
  </w:style>
  <w:style w:type="paragraph" w:styleId="Heading9">
    <w:name w:val="heading 9"/>
    <w:basedOn w:val="Normal"/>
    <w:next w:val="Normal"/>
    <w:link w:val="Heading9Char"/>
    <w:uiPriority w:val="9"/>
    <w:semiHidden/>
    <w:unhideWhenUsed/>
    <w:qFormat/>
    <w:rsid w:val="00DF5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link w:val="Header"/>
    <w:uiPriority w:val="99"/>
    <w:rsid w:val="00121ABF"/>
    <w:rPr>
      <w:rFonts w:ascii="Times New Roman" w:eastAsia="Times New Roman" w:hAnsi="Times New Roman" w:cs="Times New Roman"/>
      <w:sz w:val="24"/>
      <w:szCs w:val="24"/>
    </w:rPr>
  </w:style>
  <w:style w:type="paragraph" w:customStyle="1" w:styleId="a">
    <w:name w:val="بلا تباعد"/>
    <w:qFormat/>
    <w:rsid w:val="0070735F"/>
    <w:pPr>
      <w:bidi/>
    </w:pPr>
    <w:rPr>
      <w:sz w:val="22"/>
      <w:szCs w:val="22"/>
    </w:rPr>
  </w:style>
  <w:style w:type="paragraph" w:styleId="BodyText">
    <w:name w:val="Body Text"/>
    <w:basedOn w:val="Normal"/>
    <w:link w:val="BodyTextChar"/>
    <w:rsid w:val="0070735F"/>
    <w:pPr>
      <w:jc w:val="center"/>
    </w:pPr>
    <w:rPr>
      <w:rFonts w:ascii="New York" w:hAnsi="New York"/>
      <w:i/>
      <w:sz w:val="18"/>
      <w:szCs w:val="18"/>
      <w:lang w:eastAsia="ar-SA"/>
    </w:rPr>
  </w:style>
  <w:style w:type="character" w:customStyle="1" w:styleId="BodyTextChar">
    <w:name w:val="Body Text Char"/>
    <w:link w:val="BodyText"/>
    <w:rsid w:val="0070735F"/>
    <w:rPr>
      <w:rFonts w:ascii="New York" w:eastAsia="Times New Roman" w:hAnsi="New York" w:cs="Times New Roman"/>
      <w:i/>
      <w:sz w:val="18"/>
      <w:szCs w:val="18"/>
      <w:lang w:eastAsia="ar-SA"/>
    </w:rPr>
  </w:style>
  <w:style w:type="character" w:customStyle="1" w:styleId="Heading7Char">
    <w:name w:val="Heading 7 Char"/>
    <w:basedOn w:val="DefaultParagraphFont"/>
    <w:link w:val="Heading7"/>
    <w:uiPriority w:val="9"/>
    <w:semiHidden/>
    <w:rsid w:val="00DF5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DF5342"/>
    <w:rPr>
      <w:rFonts w:asciiTheme="majorHAnsi" w:eastAsiaTheme="majorEastAsia" w:hAnsiTheme="majorHAnsi" w:cstheme="majorBidi"/>
      <w:sz w:val="22"/>
      <w:szCs w:val="22"/>
    </w:rPr>
  </w:style>
  <w:style w:type="paragraph" w:styleId="ListParagraph">
    <w:name w:val="List Paragraph"/>
    <w:basedOn w:val="Normal"/>
    <w:uiPriority w:val="99"/>
    <w:qFormat/>
    <w:rsid w:val="004A3F3F"/>
    <w:pPr>
      <w:ind w:left="720"/>
      <w:contextualSpacing/>
    </w:pPr>
  </w:style>
  <w:style w:type="character" w:customStyle="1" w:styleId="Heading5Char">
    <w:name w:val="Heading 5 Char"/>
    <w:basedOn w:val="DefaultParagraphFont"/>
    <w:link w:val="Heading5"/>
    <w:uiPriority w:val="9"/>
    <w:semiHidden/>
    <w:rsid w:val="00381AEB"/>
    <w:rPr>
      <w:rFonts w:asciiTheme="majorHAnsi" w:eastAsiaTheme="majorEastAsia" w:hAnsiTheme="majorHAnsi" w:cstheme="majorBidi"/>
      <w:color w:val="244061" w:themeColor="accent1" w:themeShade="80"/>
      <w:sz w:val="24"/>
      <w:szCs w:val="24"/>
    </w:rPr>
  </w:style>
  <w:style w:type="paragraph" w:styleId="BodyText3">
    <w:name w:val="Body Text 3"/>
    <w:basedOn w:val="Normal"/>
    <w:link w:val="BodyText3Char"/>
    <w:uiPriority w:val="99"/>
    <w:semiHidden/>
    <w:unhideWhenUsed/>
    <w:rsid w:val="00381AEB"/>
    <w:pPr>
      <w:spacing w:after="120"/>
    </w:pPr>
    <w:rPr>
      <w:sz w:val="16"/>
      <w:szCs w:val="16"/>
    </w:rPr>
  </w:style>
  <w:style w:type="character" w:customStyle="1" w:styleId="BodyText3Char">
    <w:name w:val="Body Text 3 Char"/>
    <w:basedOn w:val="DefaultParagraphFont"/>
    <w:link w:val="BodyText3"/>
    <w:uiPriority w:val="99"/>
    <w:semiHidden/>
    <w:rsid w:val="00381AE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Dammam</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وكيل الكلية للجودة والتطوير</cp:lastModifiedBy>
  <cp:revision>4</cp:revision>
  <cp:lastPrinted>2013-06-22T10:32:00Z</cp:lastPrinted>
  <dcterms:created xsi:type="dcterms:W3CDTF">2013-12-25T11:11:00Z</dcterms:created>
  <dcterms:modified xsi:type="dcterms:W3CDTF">2014-12-07T11:27:00Z</dcterms:modified>
</cp:coreProperties>
</file>