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410857" w:rsidRDefault="00410857" w:rsidP="00C2250D">
      <w:pPr>
        <w:jc w:val="center"/>
        <w:rPr>
          <w:b/>
          <w:bCs/>
          <w:sz w:val="36"/>
          <w:szCs w:val="36"/>
        </w:rPr>
      </w:pPr>
    </w:p>
    <w:p w:rsidR="00C2250D" w:rsidRPr="00410857" w:rsidRDefault="00C2250D" w:rsidP="00C2250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410857">
        <w:rPr>
          <w:rFonts w:asciiTheme="majorBidi" w:hAnsiTheme="majorBidi" w:cstheme="majorBidi"/>
          <w:b/>
          <w:bCs/>
          <w:sz w:val="72"/>
          <w:szCs w:val="72"/>
        </w:rPr>
        <w:t>Form (1)</w:t>
      </w:r>
    </w:p>
    <w:p w:rsidR="00410857" w:rsidRPr="00410857" w:rsidRDefault="00410857" w:rsidP="00410857">
      <w:pPr>
        <w:spacing w:before="240" w:after="0"/>
        <w:jc w:val="center"/>
        <w:rPr>
          <w:rFonts w:asciiTheme="majorBidi" w:hAnsiTheme="majorBidi" w:cstheme="majorBidi"/>
          <w:color w:val="215868" w:themeColor="accent5" w:themeShade="80"/>
          <w:sz w:val="72"/>
          <w:szCs w:val="72"/>
        </w:rPr>
      </w:pPr>
      <w:r w:rsidRPr="00410857">
        <w:rPr>
          <w:rFonts w:asciiTheme="majorBidi" w:hAnsiTheme="majorBidi" w:cstheme="majorBidi"/>
          <w:b/>
          <w:bCs/>
          <w:sz w:val="72"/>
          <w:szCs w:val="72"/>
        </w:rPr>
        <w:t>Request to Start Academic Program Review</w:t>
      </w:r>
    </w:p>
    <w:p w:rsidR="00410857" w:rsidRDefault="004108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C2250D" w:rsidRPr="006861ED" w:rsidRDefault="00C2250D" w:rsidP="00C2250D">
      <w:pPr>
        <w:jc w:val="center"/>
        <w:rPr>
          <w:b/>
          <w:bCs/>
          <w:sz w:val="36"/>
          <w:szCs w:val="36"/>
        </w:rPr>
      </w:pPr>
      <w:r w:rsidRPr="006861ED">
        <w:rPr>
          <w:b/>
          <w:bCs/>
          <w:sz w:val="36"/>
          <w:szCs w:val="36"/>
        </w:rPr>
        <w:lastRenderedPageBreak/>
        <w:t>Form (1)</w:t>
      </w:r>
    </w:p>
    <w:p w:rsidR="00C2250D" w:rsidRPr="006861ED" w:rsidRDefault="00C2250D" w:rsidP="00C2250D">
      <w:pPr>
        <w:spacing w:before="240" w:after="0"/>
        <w:jc w:val="center"/>
        <w:rPr>
          <w:rFonts w:ascii="Hacen Saudi Arabia" w:hAnsi="Hacen Saudi Arabia" w:cs="Hacen Saudi Arabia"/>
          <w:color w:val="215868" w:themeColor="accent5" w:themeShade="80"/>
          <w:sz w:val="36"/>
          <w:szCs w:val="36"/>
        </w:rPr>
      </w:pPr>
      <w:r w:rsidRPr="006861ED">
        <w:rPr>
          <w:b/>
          <w:bCs/>
          <w:sz w:val="36"/>
          <w:szCs w:val="36"/>
        </w:rPr>
        <w:t>Request to Start Academic Program Review</w:t>
      </w:r>
    </w:p>
    <w:p w:rsidR="00C2250D" w:rsidRPr="00084A95" w:rsidRDefault="00C2250D" w:rsidP="00C2250D">
      <w:pPr>
        <w:rPr>
          <w:b/>
          <w:bCs/>
          <w:sz w:val="28"/>
          <w:szCs w:val="28"/>
        </w:rPr>
      </w:pPr>
    </w:p>
    <w:p w:rsidR="00C2250D" w:rsidRPr="006861ED" w:rsidRDefault="00C2250D" w:rsidP="00C2250D">
      <w:pPr>
        <w:pStyle w:val="ListParagraph"/>
        <w:numPr>
          <w:ilvl w:val="0"/>
          <w:numId w:val="2"/>
        </w:numPr>
        <w:bidi w:val="0"/>
        <w:rPr>
          <w:b/>
          <w:bCs/>
          <w:color w:val="auto"/>
          <w:sz w:val="28"/>
          <w:szCs w:val="28"/>
        </w:rPr>
      </w:pPr>
      <w:r w:rsidRPr="006861ED">
        <w:rPr>
          <w:b/>
          <w:bCs/>
          <w:color w:val="auto"/>
          <w:sz w:val="28"/>
          <w:szCs w:val="28"/>
        </w:rPr>
        <w:t xml:space="preserve">General information 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26"/>
        <w:gridCol w:w="6583"/>
      </w:tblGrid>
      <w:tr w:rsidR="00C2250D" w:rsidRPr="00084A95" w:rsidTr="00321232">
        <w:trPr>
          <w:jc w:val="right"/>
        </w:trPr>
        <w:tc>
          <w:tcPr>
            <w:tcW w:w="2126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6861ED">
              <w:rPr>
                <w:b/>
                <w:bCs/>
                <w:sz w:val="24"/>
                <w:szCs w:val="24"/>
              </w:rPr>
              <w:t xml:space="preserve">College </w:t>
            </w:r>
          </w:p>
        </w:tc>
        <w:tc>
          <w:tcPr>
            <w:tcW w:w="6583" w:type="dxa"/>
          </w:tcPr>
          <w:p w:rsidR="00C2250D" w:rsidRPr="00084A95" w:rsidRDefault="00C2250D" w:rsidP="008D7317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2126" w:type="dxa"/>
            <w:shd w:val="clear" w:color="auto" w:fill="DBE5F1" w:themeFill="accent1" w:themeFillTint="33"/>
          </w:tcPr>
          <w:p w:rsidR="00C2250D" w:rsidRPr="006861ED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6861ED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583" w:type="dxa"/>
          </w:tcPr>
          <w:p w:rsidR="00C2250D" w:rsidRPr="006861ED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2126" w:type="dxa"/>
            <w:shd w:val="clear" w:color="auto" w:fill="DBE5F1" w:themeFill="accent1" w:themeFillTint="33"/>
          </w:tcPr>
          <w:p w:rsidR="00C2250D" w:rsidRPr="00460731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60731">
              <w:rPr>
                <w:b/>
                <w:bCs/>
                <w:sz w:val="24"/>
                <w:szCs w:val="24"/>
              </w:rPr>
              <w:t xml:space="preserve">Name of the </w:t>
            </w:r>
          </w:p>
          <w:p w:rsidR="00C2250D" w:rsidRPr="00460731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60731">
              <w:rPr>
                <w:b/>
                <w:bCs/>
                <w:sz w:val="24"/>
                <w:szCs w:val="24"/>
              </w:rPr>
              <w:t xml:space="preserve">Academic Program </w:t>
            </w:r>
          </w:p>
        </w:tc>
        <w:tc>
          <w:tcPr>
            <w:tcW w:w="6583" w:type="dxa"/>
          </w:tcPr>
          <w:p w:rsidR="00C2250D" w:rsidRPr="006861ED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2126" w:type="dxa"/>
            <w:shd w:val="clear" w:color="auto" w:fill="DBE5F1" w:themeFill="accent1" w:themeFillTint="33"/>
          </w:tcPr>
          <w:p w:rsidR="00C2250D" w:rsidRPr="00460731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60731">
              <w:rPr>
                <w:b/>
                <w:bCs/>
                <w:sz w:val="24"/>
                <w:szCs w:val="24"/>
              </w:rPr>
              <w:t>Degree Awarded</w:t>
            </w:r>
          </w:p>
        </w:tc>
        <w:tc>
          <w:tcPr>
            <w:tcW w:w="6583" w:type="dxa"/>
          </w:tcPr>
          <w:p w:rsidR="00C2250D" w:rsidRPr="006861ED" w:rsidRDefault="00C2250D" w:rsidP="008D7317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C2250D" w:rsidRPr="00084A95" w:rsidRDefault="00C2250D" w:rsidP="00C2250D">
      <w:pPr>
        <w:rPr>
          <w:b/>
          <w:bCs/>
          <w:sz w:val="28"/>
          <w:szCs w:val="28"/>
        </w:rPr>
      </w:pPr>
    </w:p>
    <w:p w:rsidR="00C2250D" w:rsidRPr="00B22FFA" w:rsidRDefault="00C2250D" w:rsidP="00C2250D">
      <w:pPr>
        <w:pStyle w:val="ListParagraph"/>
        <w:numPr>
          <w:ilvl w:val="0"/>
          <w:numId w:val="2"/>
        </w:numPr>
        <w:bidi w:val="0"/>
        <w:rPr>
          <w:b/>
          <w:bCs/>
          <w:color w:val="auto"/>
          <w:sz w:val="28"/>
          <w:szCs w:val="28"/>
        </w:rPr>
      </w:pPr>
      <w:r w:rsidRPr="00B22FFA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</w:rPr>
        <w:t>Changes in the Academic Program</w:t>
      </w:r>
    </w:p>
    <w:tbl>
      <w:tblPr>
        <w:tblStyle w:val="TableGrid"/>
        <w:tblW w:w="0" w:type="auto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709"/>
      </w:tblGrid>
      <w:tr w:rsidR="00C2250D" w:rsidRPr="00084A95" w:rsidTr="008D7317">
        <w:trPr>
          <w:jc w:val="right"/>
        </w:trPr>
        <w:tc>
          <w:tcPr>
            <w:tcW w:w="8709" w:type="dxa"/>
          </w:tcPr>
          <w:p w:rsidR="00C2250D" w:rsidRPr="006861ED" w:rsidRDefault="00C2250D" w:rsidP="008D7317">
            <w:pPr>
              <w:spacing w:before="240"/>
              <w:rPr>
                <w:sz w:val="24"/>
                <w:szCs w:val="24"/>
              </w:rPr>
            </w:pPr>
            <w:r w:rsidRPr="006861ED">
              <w:rPr>
                <w:sz w:val="24"/>
                <w:szCs w:val="24"/>
              </w:rPr>
              <w:t>List briefly changes you want to do in the academic program.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Pr="00084A95" w:rsidRDefault="00C2250D" w:rsidP="00C2250D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rPr>
                <w:b/>
                <w:bCs/>
                <w:sz w:val="28"/>
                <w:szCs w:val="28"/>
              </w:rPr>
            </w:pPr>
            <w:r w:rsidRPr="00084A95">
              <w:rPr>
                <w:sz w:val="28"/>
                <w:szCs w:val="28"/>
              </w:rPr>
              <w:t xml:space="preserve"> </w:t>
            </w:r>
          </w:p>
          <w:p w:rsidR="00C2250D" w:rsidRDefault="00C2250D" w:rsidP="008D7317">
            <w:pPr>
              <w:rPr>
                <w:b/>
                <w:bCs/>
                <w:sz w:val="28"/>
                <w:szCs w:val="28"/>
              </w:rPr>
            </w:pPr>
          </w:p>
          <w:p w:rsidR="00C2250D" w:rsidRDefault="00C2250D" w:rsidP="008D7317">
            <w:pPr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250D" w:rsidRDefault="00C2250D" w:rsidP="00C2250D">
      <w:pPr>
        <w:pStyle w:val="ListParagraph"/>
        <w:bidi w:val="0"/>
        <w:ind w:firstLine="0"/>
        <w:rPr>
          <w:b/>
          <w:bCs/>
          <w:color w:val="auto"/>
          <w:sz w:val="28"/>
          <w:szCs w:val="28"/>
        </w:rPr>
      </w:pPr>
    </w:p>
    <w:p w:rsidR="00C2250D" w:rsidRDefault="00C2250D" w:rsidP="00C2250D">
      <w:pPr>
        <w:jc w:val="center"/>
        <w:rPr>
          <w:b/>
          <w:bCs/>
          <w:sz w:val="36"/>
          <w:szCs w:val="36"/>
        </w:rPr>
      </w:pPr>
    </w:p>
    <w:p w:rsidR="00C2250D" w:rsidRPr="006861ED" w:rsidRDefault="00C2250D" w:rsidP="00C2250D">
      <w:pPr>
        <w:pStyle w:val="ListParagraph"/>
        <w:numPr>
          <w:ilvl w:val="0"/>
          <w:numId w:val="2"/>
        </w:numPr>
        <w:bidi w:val="0"/>
        <w:rPr>
          <w:b/>
          <w:bCs/>
          <w:color w:val="auto"/>
          <w:sz w:val="28"/>
          <w:szCs w:val="28"/>
        </w:rPr>
      </w:pPr>
      <w:r w:rsidRPr="006861ED">
        <w:rPr>
          <w:b/>
          <w:bCs/>
          <w:color w:val="auto"/>
          <w:sz w:val="28"/>
          <w:szCs w:val="28"/>
        </w:rPr>
        <w:lastRenderedPageBreak/>
        <w:t xml:space="preserve">Reasons for Changes in the Academic Program </w:t>
      </w:r>
    </w:p>
    <w:tbl>
      <w:tblPr>
        <w:tblStyle w:val="TableGrid"/>
        <w:tblW w:w="8709" w:type="dxa"/>
        <w:jc w:val="righ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559"/>
        <w:gridCol w:w="7150"/>
      </w:tblGrid>
      <w:tr w:rsidR="00C2250D" w:rsidRPr="00084A95" w:rsidTr="00321232">
        <w:trPr>
          <w:jc w:val="right"/>
        </w:trPr>
        <w:tc>
          <w:tcPr>
            <w:tcW w:w="1559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Scientific:</w:t>
            </w:r>
          </w:p>
        </w:tc>
        <w:tc>
          <w:tcPr>
            <w:tcW w:w="7150" w:type="dxa"/>
          </w:tcPr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1559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Educational:</w:t>
            </w:r>
          </w:p>
        </w:tc>
        <w:tc>
          <w:tcPr>
            <w:tcW w:w="7150" w:type="dxa"/>
          </w:tcPr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1559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Social:</w:t>
            </w:r>
          </w:p>
        </w:tc>
        <w:tc>
          <w:tcPr>
            <w:tcW w:w="7150" w:type="dxa"/>
          </w:tcPr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tabs>
                <w:tab w:val="left" w:pos="912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084A95">
              <w:rPr>
                <w:b/>
                <w:bCs/>
                <w:sz w:val="28"/>
                <w:szCs w:val="28"/>
              </w:rPr>
              <w:tab/>
            </w:r>
          </w:p>
          <w:p w:rsidR="00C2250D" w:rsidRPr="00084A95" w:rsidRDefault="00C2250D" w:rsidP="008D7317">
            <w:pPr>
              <w:tabs>
                <w:tab w:val="left" w:pos="912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1559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Economic:</w:t>
            </w:r>
          </w:p>
        </w:tc>
        <w:tc>
          <w:tcPr>
            <w:tcW w:w="7150" w:type="dxa"/>
          </w:tcPr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C2250D" w:rsidRPr="00084A95" w:rsidTr="00321232">
        <w:trPr>
          <w:jc w:val="right"/>
        </w:trPr>
        <w:tc>
          <w:tcPr>
            <w:tcW w:w="1559" w:type="dxa"/>
            <w:shd w:val="clear" w:color="auto" w:fill="DBE5F1" w:themeFill="accent1" w:themeFillTint="33"/>
            <w:hideMark/>
          </w:tcPr>
          <w:p w:rsidR="00C2250D" w:rsidRPr="006861ED" w:rsidRDefault="00C2250D" w:rsidP="008D731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6861ED">
              <w:rPr>
                <w:b/>
                <w:bCs/>
                <w:sz w:val="24"/>
                <w:szCs w:val="24"/>
              </w:rPr>
              <w:t>Other</w:t>
            </w:r>
            <w:r>
              <w:rPr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150" w:type="dxa"/>
          </w:tcPr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C2250D" w:rsidRPr="00084A95" w:rsidRDefault="00C2250D" w:rsidP="008D7317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</w:tbl>
    <w:p w:rsidR="00C2250D" w:rsidRPr="00FB70C8" w:rsidRDefault="00C2250D" w:rsidP="00C2250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2250D" w:rsidRPr="006861ED" w:rsidRDefault="00C2250D" w:rsidP="00C2250D">
      <w:pPr>
        <w:jc w:val="center"/>
        <w:rPr>
          <w:b/>
          <w:bCs/>
          <w:sz w:val="36"/>
          <w:szCs w:val="36"/>
        </w:rPr>
      </w:pPr>
    </w:p>
    <w:p w:rsidR="007156C3" w:rsidRDefault="007156C3"/>
    <w:p w:rsidR="0058399E" w:rsidRDefault="0058399E"/>
    <w:sectPr w:rsidR="0058399E" w:rsidSect="0071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76" w:rsidRDefault="00B96B76" w:rsidP="007156C3">
      <w:pPr>
        <w:spacing w:after="0" w:line="240" w:lineRule="auto"/>
      </w:pPr>
      <w:r>
        <w:separator/>
      </w:r>
    </w:p>
  </w:endnote>
  <w:endnote w:type="continuationSeparator" w:id="0">
    <w:p w:rsidR="00B96B76" w:rsidRDefault="00B96B76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E1" w:rsidRDefault="0098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56F85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F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F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E1" w:rsidRDefault="0098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76" w:rsidRDefault="00B96B76" w:rsidP="007156C3">
      <w:pPr>
        <w:spacing w:after="0" w:line="240" w:lineRule="auto"/>
      </w:pPr>
      <w:r>
        <w:separator/>
      </w:r>
    </w:p>
  </w:footnote>
  <w:footnote w:type="continuationSeparator" w:id="0">
    <w:p w:rsidR="00B96B76" w:rsidRDefault="00B96B76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E1" w:rsidRDefault="0098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E1" w:rsidRDefault="00981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981FE1">
    <w:pPr>
      <w:pStyle w:val="Header"/>
    </w:pPr>
    <w:bookmarkStart w:id="0" w:name="_GoBack"/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E7C8A8" wp14:editId="540998FE">
              <wp:simplePos x="0" y="0"/>
              <wp:positionH relativeFrom="column">
                <wp:posOffset>-466726</wp:posOffset>
              </wp:positionH>
              <wp:positionV relativeFrom="paragraph">
                <wp:posOffset>-238125</wp:posOffset>
              </wp:positionV>
              <wp:extent cx="7019925" cy="19050"/>
              <wp:effectExtent l="95250" t="95250" r="2857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1992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A7762" id="Straight Connector 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-18.75pt" to="516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" strokecolor="#00b0f0" strokeweight="4.5pt">
              <v:shadow on="t" color="black" opacity="39321f" origin=".5,.5" offset="-.49892mm,-.49892mm"/>
            </v:line>
          </w:pict>
        </mc:Fallback>
      </mc:AlternateContent>
    </w:r>
    <w:bookmarkEnd w:id="0"/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C9737" wp14:editId="02C21597">
              <wp:simplePos x="0" y="0"/>
              <wp:positionH relativeFrom="column">
                <wp:posOffset>-476251</wp:posOffset>
              </wp:positionH>
              <wp:positionV relativeFrom="paragraph">
                <wp:posOffset>571499</wp:posOffset>
              </wp:positionV>
              <wp:extent cx="7058025" cy="10795"/>
              <wp:effectExtent l="95250" t="95250" r="28575" b="8445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8025" cy="10795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DACF5" id="Straight Connector 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45pt" to="518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="007156C3"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E4C80F1" wp14:editId="17FB85A1">
              <wp:simplePos x="0" y="0"/>
              <wp:positionH relativeFrom="column">
                <wp:posOffset>-676275</wp:posOffset>
              </wp:positionH>
              <wp:positionV relativeFrom="paragraph">
                <wp:posOffset>-200025</wp:posOffset>
              </wp:positionV>
              <wp:extent cx="259080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7156C3" w:rsidRDefault="00981FE1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</w:t>
                          </w:r>
                          <w:r w:rsidR="007156C3">
                            <w:rPr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5.75pt;width:204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7156C3" w:rsidRDefault="00981FE1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</w:t>
                    </w:r>
                    <w:r w:rsidR="007156C3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="007156C3"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981FE1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981FE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27" type="#_x0000_t202" style="position:absolute;margin-left:5in;margin-top:-15pt;width:186.95pt;height:110.55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981FE1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981FE1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A7"/>
    <w:multiLevelType w:val="hybridMultilevel"/>
    <w:tmpl w:val="09347114"/>
    <w:lvl w:ilvl="0" w:tplc="B3126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96247"/>
    <w:multiLevelType w:val="hybridMultilevel"/>
    <w:tmpl w:val="2F06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3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A4265"/>
    <w:rsid w:val="001B30B8"/>
    <w:rsid w:val="001C5BA2"/>
    <w:rsid w:val="001D4531"/>
    <w:rsid w:val="002237CE"/>
    <w:rsid w:val="00226058"/>
    <w:rsid w:val="00226480"/>
    <w:rsid w:val="00263991"/>
    <w:rsid w:val="0028075B"/>
    <w:rsid w:val="002870C7"/>
    <w:rsid w:val="00296BF2"/>
    <w:rsid w:val="002D3465"/>
    <w:rsid w:val="002F0D39"/>
    <w:rsid w:val="002F5D55"/>
    <w:rsid w:val="003150BB"/>
    <w:rsid w:val="00321232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0857"/>
    <w:rsid w:val="004160E4"/>
    <w:rsid w:val="00423657"/>
    <w:rsid w:val="00441395"/>
    <w:rsid w:val="00485C4B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6553"/>
    <w:rsid w:val="005C6D94"/>
    <w:rsid w:val="005D111E"/>
    <w:rsid w:val="005E232A"/>
    <w:rsid w:val="005E3E08"/>
    <w:rsid w:val="00617A66"/>
    <w:rsid w:val="0064432E"/>
    <w:rsid w:val="006C4C9F"/>
    <w:rsid w:val="006C7CC0"/>
    <w:rsid w:val="006D31D2"/>
    <w:rsid w:val="006D672A"/>
    <w:rsid w:val="006E6EF3"/>
    <w:rsid w:val="00707C4E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4E"/>
    <w:rsid w:val="008420FD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768BB"/>
    <w:rsid w:val="00981FE1"/>
    <w:rsid w:val="009A2920"/>
    <w:rsid w:val="009A425A"/>
    <w:rsid w:val="009A441A"/>
    <w:rsid w:val="009B021A"/>
    <w:rsid w:val="009C6D90"/>
    <w:rsid w:val="009D0618"/>
    <w:rsid w:val="00A034EB"/>
    <w:rsid w:val="00A0475E"/>
    <w:rsid w:val="00A050B3"/>
    <w:rsid w:val="00A207F0"/>
    <w:rsid w:val="00A6600A"/>
    <w:rsid w:val="00A90FAE"/>
    <w:rsid w:val="00AA5D74"/>
    <w:rsid w:val="00AA70DB"/>
    <w:rsid w:val="00AD105A"/>
    <w:rsid w:val="00AD632B"/>
    <w:rsid w:val="00B361A5"/>
    <w:rsid w:val="00B64B4F"/>
    <w:rsid w:val="00B71059"/>
    <w:rsid w:val="00B92BB9"/>
    <w:rsid w:val="00B96B76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13FB7"/>
    <w:rsid w:val="00C2250D"/>
    <w:rsid w:val="00C4590F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FEB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F424CC"/>
    <w:rsid w:val="00F42570"/>
    <w:rsid w:val="00F84F95"/>
    <w:rsid w:val="00F8757E"/>
    <w:rsid w:val="00FC3B0F"/>
    <w:rsid w:val="00FD007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8DFA4"/>
  <w15:docId w15:val="{F090D11E-78AB-48DB-9387-F91ED83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paragraph" w:styleId="ListParagraph">
    <w:name w:val="List Paragraph"/>
    <w:basedOn w:val="Normal"/>
    <w:uiPriority w:val="34"/>
    <w:qFormat/>
    <w:rsid w:val="00C2250D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table" w:styleId="TableGrid">
    <w:name w:val="Table Grid"/>
    <w:basedOn w:val="TableNormal"/>
    <w:uiPriority w:val="59"/>
    <w:rsid w:val="00C2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5</cp:revision>
  <dcterms:created xsi:type="dcterms:W3CDTF">2016-04-14T09:50:00Z</dcterms:created>
  <dcterms:modified xsi:type="dcterms:W3CDTF">2017-02-27T06:02:00Z</dcterms:modified>
</cp:coreProperties>
</file>